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rsidTr="00D74AE1">
        <w:trPr>
          <w:trHeight w:hRule="exact" w:val="2948"/>
        </w:trPr>
        <w:tc>
          <w:tcPr>
            <w:tcW w:w="11185" w:type="dxa"/>
            <w:vAlign w:val="center"/>
          </w:tcPr>
          <w:p w:rsidR="00974E99" w:rsidRPr="00974E99" w:rsidRDefault="00237785" w:rsidP="00E21A27">
            <w:pPr>
              <w:pStyle w:val="Documenttype"/>
            </w:pPr>
            <w:bookmarkStart w:id="0" w:name="_GoBack"/>
            <w:bookmarkEnd w:id="0"/>
            <w:r>
              <w:t xml:space="preserve"> </w:t>
            </w:r>
            <w:r w:rsidR="00974E99" w:rsidRPr="00974E99">
              <w:t xml:space="preserve">IALA </w:t>
            </w:r>
            <w:r w:rsidR="0093492E">
              <w:t>G</w:t>
            </w:r>
            <w:r w:rsidR="00722236">
              <w:t>uideline</w:t>
            </w:r>
          </w:p>
        </w:tc>
      </w:tr>
    </w:tbl>
    <w:p w:rsidR="008972C3" w:rsidRDefault="008972C3" w:rsidP="003274DB"/>
    <w:p w:rsidR="00D74AE1" w:rsidRDefault="00D74AE1" w:rsidP="003274DB"/>
    <w:p w:rsidR="0093492E" w:rsidRDefault="0026038D" w:rsidP="0026038D">
      <w:pPr>
        <w:pStyle w:val="Documentnumber"/>
      </w:pPr>
      <w:proofErr w:type="gramStart"/>
      <w:r>
        <w:t>1234</w:t>
      </w:r>
      <w:proofErr w:type="gramEnd"/>
      <w:r w:rsidR="00F85DBA">
        <w:t xml:space="preserve"> [Guideline No.]</w:t>
      </w:r>
    </w:p>
    <w:p w:rsidR="0026038D" w:rsidRDefault="0026038D" w:rsidP="003274DB"/>
    <w:p w:rsidR="00776004" w:rsidRPr="00F157E2" w:rsidRDefault="0029490C" w:rsidP="00E21A27">
      <w:pPr>
        <w:pStyle w:val="Documentname"/>
      </w:pPr>
      <w:r>
        <w:t xml:space="preserve">ATON MANAGEMENT </w:t>
      </w:r>
      <w:r w:rsidR="00840736">
        <w:t>IN</w:t>
      </w:r>
      <w:r w:rsidR="00A76321">
        <w:t xml:space="preserve"> PR</w:t>
      </w:r>
      <w:r>
        <w:t>OTECTED A</w:t>
      </w:r>
      <w:r w:rsidR="00471AB6">
        <w:t>REAS</w:t>
      </w:r>
    </w:p>
    <w:p w:rsidR="00CF49CC" w:rsidRDefault="00CF49CC"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734BC6" w:rsidRDefault="00734BC6"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F85DBA" w:rsidP="004E0BBB">
      <w:pPr>
        <w:pStyle w:val="Editionnumber"/>
      </w:pPr>
      <w:r>
        <w:t xml:space="preserve">Edition </w:t>
      </w:r>
      <w:proofErr w:type="spellStart"/>
      <w:r>
        <w:t>x.x</w:t>
      </w:r>
      <w:proofErr w:type="spellEnd"/>
    </w:p>
    <w:p w:rsidR="004E0BBB" w:rsidRDefault="004E0BBB" w:rsidP="004E0BBB">
      <w:pPr>
        <w:pStyle w:val="Documentdate"/>
      </w:pPr>
      <w:r>
        <w:t>Document date</w:t>
      </w:r>
    </w:p>
    <w:p w:rsidR="00BC27F6" w:rsidRDefault="00BC27F6" w:rsidP="00D74AE1">
      <w:pPr>
        <w:sectPr w:rsidR="00BC27F6"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rsidR="00914E26" w:rsidRPr="00460028" w:rsidRDefault="00914E26" w:rsidP="00914E26">
      <w:pPr>
        <w:pStyle w:val="BodyText"/>
      </w:pPr>
      <w:r w:rsidRPr="00460028">
        <w:lastRenderedPageBreak/>
        <w:t>Revisions to th</w:t>
      </w:r>
      <w:r>
        <w:t>is</w:t>
      </w:r>
      <w:r w:rsidR="006D7580">
        <w:t xml:space="preserve"> IALA d</w:t>
      </w:r>
      <w:r w:rsidRPr="00460028">
        <w:t xml:space="preserve">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rsidTr="001829B2">
        <w:tc>
          <w:tcPr>
            <w:tcW w:w="1908" w:type="dxa"/>
            <w:shd w:val="clear" w:color="auto" w:fill="00558C"/>
          </w:tcPr>
          <w:p w:rsidR="00914E26" w:rsidRPr="002C3A44" w:rsidRDefault="00914E26" w:rsidP="002C3A44">
            <w:pPr>
              <w:pStyle w:val="Tableheading"/>
              <w:jc w:val="center"/>
              <w:rPr>
                <w:color w:val="FFFFFF" w:themeColor="background1"/>
              </w:rPr>
            </w:pPr>
            <w:r w:rsidRPr="002C3A44">
              <w:rPr>
                <w:color w:val="FFFFFF" w:themeColor="background1"/>
              </w:rPr>
              <w:t>Date</w:t>
            </w:r>
          </w:p>
        </w:tc>
        <w:tc>
          <w:tcPr>
            <w:tcW w:w="3576" w:type="dxa"/>
            <w:shd w:val="clear" w:color="auto" w:fill="00558C"/>
          </w:tcPr>
          <w:p w:rsidR="00914E26" w:rsidRPr="002C3A44" w:rsidRDefault="00914E26" w:rsidP="002C3A44">
            <w:pPr>
              <w:pStyle w:val="Tableheading"/>
              <w:jc w:val="center"/>
              <w:rPr>
                <w:color w:val="FFFFFF" w:themeColor="background1"/>
              </w:rPr>
            </w:pPr>
            <w:r w:rsidRPr="002C3A44">
              <w:rPr>
                <w:color w:val="FFFFFF" w:themeColor="background1"/>
              </w:rPr>
              <w:t>Page / Section Revised</w:t>
            </w:r>
          </w:p>
        </w:tc>
        <w:tc>
          <w:tcPr>
            <w:tcW w:w="5001" w:type="dxa"/>
            <w:shd w:val="clear" w:color="auto" w:fill="00558C"/>
          </w:tcPr>
          <w:p w:rsidR="00914E26" w:rsidRPr="002C3A44" w:rsidRDefault="00914E26" w:rsidP="002C3A44">
            <w:pPr>
              <w:pStyle w:val="Tableheading"/>
              <w:jc w:val="center"/>
              <w:rPr>
                <w:color w:val="FFFFFF" w:themeColor="background1"/>
              </w:rPr>
            </w:pPr>
            <w:r w:rsidRPr="002C3A44">
              <w:rPr>
                <w:color w:val="FFFFFF" w:themeColor="background1"/>
              </w:rPr>
              <w:t>Requirement for Revision</w:t>
            </w:r>
          </w:p>
        </w:tc>
      </w:tr>
      <w:tr w:rsidR="005E4659" w:rsidRPr="00460028" w:rsidTr="005E4659">
        <w:trPr>
          <w:trHeight w:val="851"/>
        </w:trPr>
        <w:tc>
          <w:tcPr>
            <w:tcW w:w="1908" w:type="dxa"/>
            <w:vAlign w:val="center"/>
          </w:tcPr>
          <w:p w:rsidR="00914E26" w:rsidRPr="00C27E08" w:rsidRDefault="00C10FED" w:rsidP="00914E26">
            <w:pPr>
              <w:pStyle w:val="Tabletext"/>
            </w:pPr>
            <w:r>
              <w:t>April 21, 2016</w:t>
            </w:r>
          </w:p>
        </w:tc>
        <w:tc>
          <w:tcPr>
            <w:tcW w:w="3576" w:type="dxa"/>
            <w:vAlign w:val="center"/>
          </w:tcPr>
          <w:p w:rsidR="00914E26" w:rsidRPr="00C27E08" w:rsidRDefault="00C10FED" w:rsidP="00914E26">
            <w:pPr>
              <w:pStyle w:val="Tabletext"/>
            </w:pPr>
            <w:r>
              <w:t>First draft</w:t>
            </w:r>
          </w:p>
        </w:tc>
        <w:tc>
          <w:tcPr>
            <w:tcW w:w="5001" w:type="dxa"/>
            <w:vAlign w:val="center"/>
          </w:tcPr>
          <w:p w:rsidR="00914E26" w:rsidRPr="00460028" w:rsidRDefault="00C10FED" w:rsidP="00914E26">
            <w:pPr>
              <w:pStyle w:val="Tabletext"/>
            </w:pPr>
            <w:r>
              <w:t>Yes</w:t>
            </w: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bl>
    <w:p w:rsidR="00914E26" w:rsidRDefault="00914E26" w:rsidP="00D74AE1"/>
    <w:p w:rsidR="005E4659" w:rsidRDefault="005E4659" w:rsidP="00914E26">
      <w:pPr>
        <w:spacing w:after="200" w:line="276" w:lineRule="auto"/>
        <w:sectPr w:rsidR="005E4659" w:rsidSect="00C716E5">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rsidR="00C10FED" w:rsidRDefault="004A4EC4">
      <w:pPr>
        <w:pStyle w:val="TOC1"/>
        <w:rPr>
          <w:rFonts w:eastAsiaTheme="minorEastAsia"/>
          <w:b w:val="0"/>
          <w:color w:val="auto"/>
          <w:lang w:val="en-CA" w:eastAsia="ja-JP"/>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C10FED" w:rsidRPr="007F3E82">
        <w:t>1.</w:t>
      </w:r>
      <w:r w:rsidR="00C10FED">
        <w:rPr>
          <w:rFonts w:eastAsiaTheme="minorEastAsia"/>
          <w:b w:val="0"/>
          <w:color w:val="auto"/>
          <w:lang w:val="en-CA" w:eastAsia="ja-JP"/>
        </w:rPr>
        <w:tab/>
      </w:r>
      <w:r w:rsidR="00C10FED">
        <w:t>ACRONYMS</w:t>
      </w:r>
      <w:r w:rsidR="00C10FED">
        <w:tab/>
      </w:r>
      <w:r w:rsidR="00C10FED">
        <w:fldChar w:fldCharType="begin"/>
      </w:r>
      <w:r w:rsidR="00C10FED">
        <w:instrText xml:space="preserve"> PAGEREF _Toc448975059 \h </w:instrText>
      </w:r>
      <w:r w:rsidR="00C10FED">
        <w:fldChar w:fldCharType="separate"/>
      </w:r>
      <w:r w:rsidR="00C10FED">
        <w:t>5</w:t>
      </w:r>
      <w:r w:rsidR="00C10FED">
        <w:fldChar w:fldCharType="end"/>
      </w:r>
    </w:p>
    <w:p w:rsidR="00C10FED" w:rsidRDefault="00C10FED">
      <w:pPr>
        <w:pStyle w:val="TOC1"/>
        <w:rPr>
          <w:rFonts w:eastAsiaTheme="minorEastAsia"/>
          <w:b w:val="0"/>
          <w:color w:val="auto"/>
          <w:lang w:val="en-CA" w:eastAsia="ja-JP"/>
        </w:rPr>
      </w:pPr>
      <w:r w:rsidRPr="007F3E82">
        <w:t>2.</w:t>
      </w:r>
      <w:r>
        <w:rPr>
          <w:rFonts w:eastAsiaTheme="minorEastAsia"/>
          <w:b w:val="0"/>
          <w:color w:val="auto"/>
          <w:lang w:val="en-CA" w:eastAsia="ja-JP"/>
        </w:rPr>
        <w:tab/>
      </w:r>
      <w:r>
        <w:t>AIMS AND OBJECTIVES</w:t>
      </w:r>
      <w:r>
        <w:tab/>
      </w:r>
      <w:r>
        <w:fldChar w:fldCharType="begin"/>
      </w:r>
      <w:r>
        <w:instrText xml:space="preserve"> PAGEREF _Toc448975060 \h </w:instrText>
      </w:r>
      <w:r>
        <w:fldChar w:fldCharType="separate"/>
      </w:r>
      <w:r>
        <w:t>6</w:t>
      </w:r>
      <w:r>
        <w:fldChar w:fldCharType="end"/>
      </w:r>
    </w:p>
    <w:p w:rsidR="00C10FED" w:rsidRDefault="00C10FED">
      <w:pPr>
        <w:pStyle w:val="TOC1"/>
        <w:rPr>
          <w:rFonts w:eastAsiaTheme="minorEastAsia"/>
          <w:b w:val="0"/>
          <w:color w:val="auto"/>
          <w:lang w:val="en-CA" w:eastAsia="ja-JP"/>
        </w:rPr>
      </w:pPr>
      <w:r w:rsidRPr="007F3E82">
        <w:t>3.</w:t>
      </w:r>
      <w:r>
        <w:rPr>
          <w:rFonts w:eastAsiaTheme="minorEastAsia"/>
          <w:b w:val="0"/>
          <w:color w:val="auto"/>
          <w:lang w:val="en-CA" w:eastAsia="ja-JP"/>
        </w:rPr>
        <w:tab/>
      </w:r>
      <w:r>
        <w:t>INTRODUCTION</w:t>
      </w:r>
      <w:r>
        <w:tab/>
      </w:r>
      <w:r>
        <w:fldChar w:fldCharType="begin"/>
      </w:r>
      <w:r>
        <w:instrText xml:space="preserve"> PAGEREF _Toc448975061 \h </w:instrText>
      </w:r>
      <w:r>
        <w:fldChar w:fldCharType="separate"/>
      </w:r>
      <w:r>
        <w:t>6</w:t>
      </w:r>
      <w:r>
        <w:fldChar w:fldCharType="end"/>
      </w:r>
    </w:p>
    <w:p w:rsidR="00C10FED" w:rsidRDefault="00C10FED">
      <w:pPr>
        <w:pStyle w:val="TOC1"/>
        <w:rPr>
          <w:rFonts w:eastAsiaTheme="minorEastAsia"/>
          <w:b w:val="0"/>
          <w:color w:val="auto"/>
          <w:lang w:val="en-CA" w:eastAsia="ja-JP"/>
        </w:rPr>
      </w:pPr>
      <w:r w:rsidRPr="007F3E82">
        <w:t>4.</w:t>
      </w:r>
      <w:r>
        <w:rPr>
          <w:rFonts w:eastAsiaTheme="minorEastAsia"/>
          <w:b w:val="0"/>
          <w:color w:val="auto"/>
          <w:lang w:val="en-CA" w:eastAsia="ja-JP"/>
        </w:rPr>
        <w:tab/>
      </w:r>
      <w:r>
        <w:t>OVERVIEW</w:t>
      </w:r>
      <w:r>
        <w:tab/>
      </w:r>
      <w:r>
        <w:fldChar w:fldCharType="begin"/>
      </w:r>
      <w:r>
        <w:instrText xml:space="preserve"> PAGEREF _Toc448975062 \h </w:instrText>
      </w:r>
      <w:r>
        <w:fldChar w:fldCharType="separate"/>
      </w:r>
      <w:r>
        <w:t>6</w:t>
      </w:r>
      <w:r>
        <w:fldChar w:fldCharType="end"/>
      </w:r>
    </w:p>
    <w:p w:rsidR="00C10FED" w:rsidRDefault="00C10FED">
      <w:pPr>
        <w:pStyle w:val="TOC1"/>
        <w:rPr>
          <w:rFonts w:eastAsiaTheme="minorEastAsia"/>
          <w:b w:val="0"/>
          <w:color w:val="auto"/>
          <w:lang w:val="en-CA" w:eastAsia="ja-JP"/>
        </w:rPr>
      </w:pPr>
      <w:r w:rsidRPr="007F3E82">
        <w:t>5.</w:t>
      </w:r>
      <w:r>
        <w:rPr>
          <w:rFonts w:eastAsiaTheme="minorEastAsia"/>
          <w:b w:val="0"/>
          <w:color w:val="auto"/>
          <w:lang w:val="en-CA" w:eastAsia="ja-JP"/>
        </w:rPr>
        <w:tab/>
      </w:r>
      <w:r>
        <w:t>F</w:t>
      </w:r>
      <w:r w:rsidRPr="007F3E82">
        <w:t>IGURES</w:t>
      </w:r>
      <w:r>
        <w:tab/>
      </w:r>
      <w:r>
        <w:fldChar w:fldCharType="begin"/>
      </w:r>
      <w:r>
        <w:instrText xml:space="preserve"> PAGEREF _Toc448975063 \h </w:instrText>
      </w:r>
      <w:r>
        <w:fldChar w:fldCharType="separate"/>
      </w:r>
      <w:r>
        <w:t>11</w:t>
      </w:r>
      <w:r>
        <w:fldChar w:fldCharType="end"/>
      </w:r>
    </w:p>
    <w:p w:rsidR="00C10FED" w:rsidRDefault="00C10FED">
      <w:pPr>
        <w:pStyle w:val="TOC1"/>
        <w:rPr>
          <w:rFonts w:eastAsiaTheme="minorEastAsia"/>
          <w:b w:val="0"/>
          <w:color w:val="auto"/>
          <w:lang w:val="en-CA" w:eastAsia="ja-JP"/>
        </w:rPr>
      </w:pPr>
      <w:r w:rsidRPr="007F3E82">
        <w:t>6.</w:t>
      </w:r>
      <w:r>
        <w:rPr>
          <w:rFonts w:eastAsiaTheme="minorEastAsia"/>
          <w:b w:val="0"/>
          <w:color w:val="auto"/>
          <w:lang w:val="en-CA" w:eastAsia="ja-JP"/>
        </w:rPr>
        <w:tab/>
      </w:r>
      <w:r>
        <w:t>REFERENCES</w:t>
      </w:r>
      <w:r>
        <w:tab/>
      </w:r>
      <w:r>
        <w:fldChar w:fldCharType="begin"/>
      </w:r>
      <w:r>
        <w:instrText xml:space="preserve"> PAGEREF _Toc448975064 \h </w:instrText>
      </w:r>
      <w:r>
        <w:fldChar w:fldCharType="separate"/>
      </w:r>
      <w:r>
        <w:t>12</w:t>
      </w:r>
      <w:r>
        <w:fldChar w:fldCharType="end"/>
      </w:r>
    </w:p>
    <w:p w:rsidR="00C10FED" w:rsidRDefault="00C10FED">
      <w:pPr>
        <w:pStyle w:val="TOC4"/>
        <w:rPr>
          <w:rFonts w:eastAsiaTheme="minorEastAsia"/>
          <w:b w:val="0"/>
          <w:noProof/>
          <w:color w:val="auto"/>
          <w:lang w:val="en-CA" w:eastAsia="ja-JP"/>
        </w:rPr>
      </w:pPr>
      <w:r w:rsidRPr="007F3E82">
        <w:rPr>
          <w:noProof/>
          <w:u w:color="407EC9"/>
        </w:rPr>
        <w:t>ANNEX A</w:t>
      </w:r>
      <w:r>
        <w:rPr>
          <w:rFonts w:eastAsiaTheme="minorEastAsia"/>
          <w:b w:val="0"/>
          <w:noProof/>
          <w:color w:val="auto"/>
          <w:lang w:val="en-CA" w:eastAsia="ja-JP"/>
        </w:rPr>
        <w:tab/>
      </w:r>
      <w:r>
        <w:rPr>
          <w:noProof/>
        </w:rPr>
        <w:t>G</w:t>
      </w:r>
      <w:r w:rsidRPr="007F3E82">
        <w:rPr>
          <w:noProof/>
        </w:rPr>
        <w:t>UIDANCE</w:t>
      </w:r>
      <w:r>
        <w:rPr>
          <w:noProof/>
        </w:rPr>
        <w:t xml:space="preserve">    </w:t>
      </w:r>
      <w:r w:rsidRPr="007F3E82">
        <w:rPr>
          <w:noProof/>
        </w:rPr>
        <w:t>(EXAMPLE OF AN ANNEX ON A LANDSCAPE PAGE)</w:t>
      </w:r>
      <w:r>
        <w:rPr>
          <w:noProof/>
        </w:rPr>
        <w:tab/>
      </w:r>
      <w:r>
        <w:rPr>
          <w:noProof/>
        </w:rPr>
        <w:fldChar w:fldCharType="begin"/>
      </w:r>
      <w:r>
        <w:rPr>
          <w:noProof/>
        </w:rPr>
        <w:instrText xml:space="preserve"> PAGEREF _Toc448975065 \h </w:instrText>
      </w:r>
      <w:r>
        <w:rPr>
          <w:noProof/>
        </w:rPr>
      </w:r>
      <w:r>
        <w:rPr>
          <w:noProof/>
        </w:rPr>
        <w:fldChar w:fldCharType="separate"/>
      </w:r>
      <w:r>
        <w:rPr>
          <w:noProof/>
        </w:rPr>
        <w:t>13</w:t>
      </w:r>
      <w:r>
        <w:rPr>
          <w:noProof/>
        </w:rPr>
        <w:fldChar w:fldCharType="end"/>
      </w:r>
    </w:p>
    <w:p w:rsidR="00C10FED" w:rsidRDefault="00C10FED">
      <w:pPr>
        <w:pStyle w:val="TOC5"/>
        <w:tabs>
          <w:tab w:val="left" w:pos="1843"/>
        </w:tabs>
        <w:rPr>
          <w:rFonts w:eastAsiaTheme="minorEastAsia" w:cstheme="minorBidi"/>
          <w:noProof/>
          <w:color w:val="auto"/>
          <w:szCs w:val="22"/>
          <w:lang w:val="en-CA" w:eastAsia="ja-JP"/>
        </w:rPr>
      </w:pPr>
      <w:r w:rsidRPr="007F3E82">
        <w:rPr>
          <w:caps/>
          <w:noProof/>
          <w:u w:color="407EC9"/>
        </w:rPr>
        <w:t>APPENDIX 1</w:t>
      </w:r>
      <w:r>
        <w:rPr>
          <w:rFonts w:eastAsiaTheme="minorEastAsia" w:cstheme="minorBidi"/>
          <w:noProof/>
          <w:color w:val="auto"/>
          <w:szCs w:val="22"/>
          <w:lang w:val="en-CA" w:eastAsia="ja-JP"/>
        </w:rPr>
        <w:tab/>
      </w:r>
      <w:r>
        <w:rPr>
          <w:noProof/>
        </w:rPr>
        <w:t>E</w:t>
      </w:r>
      <w:r w:rsidRPr="007F3E82">
        <w:rPr>
          <w:caps/>
          <w:noProof/>
        </w:rPr>
        <w:t xml:space="preserve">xample of an </w:t>
      </w:r>
      <w:r>
        <w:rPr>
          <w:noProof/>
        </w:rPr>
        <w:t>A</w:t>
      </w:r>
      <w:r w:rsidRPr="007F3E82">
        <w:rPr>
          <w:caps/>
          <w:noProof/>
        </w:rPr>
        <w:t>ppendix</w:t>
      </w:r>
      <w:r>
        <w:rPr>
          <w:noProof/>
        </w:rPr>
        <w:t xml:space="preserve"> T</w:t>
      </w:r>
      <w:r w:rsidRPr="007F3E82">
        <w:rPr>
          <w:caps/>
          <w:noProof/>
        </w:rPr>
        <w:t>itle</w:t>
      </w:r>
      <w:r>
        <w:rPr>
          <w:noProof/>
        </w:rPr>
        <w:tab/>
      </w:r>
      <w:r>
        <w:rPr>
          <w:noProof/>
        </w:rPr>
        <w:fldChar w:fldCharType="begin"/>
      </w:r>
      <w:r>
        <w:rPr>
          <w:noProof/>
        </w:rPr>
        <w:instrText xml:space="preserve"> PAGEREF _Toc448975066 \h </w:instrText>
      </w:r>
      <w:r>
        <w:rPr>
          <w:noProof/>
        </w:rPr>
      </w:r>
      <w:r>
        <w:rPr>
          <w:noProof/>
        </w:rPr>
        <w:fldChar w:fldCharType="separate"/>
      </w:r>
      <w:r>
        <w:rPr>
          <w:noProof/>
        </w:rPr>
        <w:t>14</w:t>
      </w:r>
      <w:r>
        <w:rPr>
          <w:noProof/>
        </w:rPr>
        <w:fldChar w:fldCharType="end"/>
      </w:r>
    </w:p>
    <w:p w:rsidR="00C10FED" w:rsidRDefault="00C10FED">
      <w:pPr>
        <w:pStyle w:val="TOC4"/>
        <w:rPr>
          <w:rFonts w:eastAsiaTheme="minorEastAsia"/>
          <w:b w:val="0"/>
          <w:noProof/>
          <w:color w:val="auto"/>
          <w:lang w:val="en-CA" w:eastAsia="ja-JP"/>
        </w:rPr>
      </w:pPr>
      <w:r w:rsidRPr="007F3E82">
        <w:rPr>
          <w:noProof/>
          <w:u w:color="407EC9"/>
        </w:rPr>
        <w:t>ANNEX B</w:t>
      </w:r>
      <w:r>
        <w:rPr>
          <w:rFonts w:eastAsiaTheme="minorEastAsia"/>
          <w:b w:val="0"/>
          <w:noProof/>
          <w:color w:val="auto"/>
          <w:lang w:val="en-CA" w:eastAsia="ja-JP"/>
        </w:rPr>
        <w:tab/>
      </w:r>
      <w:r>
        <w:rPr>
          <w:noProof/>
        </w:rPr>
        <w:t>CHECKLIST FOR (Example Annex Title)</w:t>
      </w:r>
      <w:r>
        <w:rPr>
          <w:noProof/>
        </w:rPr>
        <w:tab/>
      </w:r>
      <w:r>
        <w:rPr>
          <w:noProof/>
        </w:rPr>
        <w:fldChar w:fldCharType="begin"/>
      </w:r>
      <w:r>
        <w:rPr>
          <w:noProof/>
        </w:rPr>
        <w:instrText xml:space="preserve"> PAGEREF _Toc448975067 \h </w:instrText>
      </w:r>
      <w:r>
        <w:rPr>
          <w:noProof/>
        </w:rPr>
      </w:r>
      <w:r>
        <w:rPr>
          <w:noProof/>
        </w:rPr>
        <w:fldChar w:fldCharType="separate"/>
      </w:r>
      <w:r>
        <w:rPr>
          <w:noProof/>
        </w:rPr>
        <w:t>15</w:t>
      </w:r>
      <w:r>
        <w:rPr>
          <w:noProof/>
        </w:rPr>
        <w:fldChar w:fldCharType="end"/>
      </w:r>
    </w:p>
    <w:p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rsidR="0078486B" w:rsidRDefault="002F265A" w:rsidP="00C9558A">
      <w:pPr>
        <w:pStyle w:val="ListofFigures"/>
      </w:pPr>
      <w:r>
        <w:t>List of Tables</w:t>
      </w:r>
    </w:p>
    <w:p w:rsidR="00332A7B"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332A7B">
        <w:rPr>
          <w:noProof/>
        </w:rPr>
        <w:t>Table 1</w:t>
      </w:r>
      <w:r w:rsidR="00332A7B">
        <w:rPr>
          <w:rFonts w:eastAsiaTheme="minorEastAsia"/>
          <w:i w:val="0"/>
          <w:noProof/>
          <w:sz w:val="24"/>
          <w:szCs w:val="24"/>
          <w:lang w:val="en-US"/>
        </w:rPr>
        <w:tab/>
      </w:r>
      <w:r w:rsidR="00332A7B">
        <w:rPr>
          <w:noProof/>
        </w:rPr>
        <w:t>Example of a table with the significant information in the first column</w:t>
      </w:r>
      <w:r w:rsidR="00332A7B">
        <w:rPr>
          <w:noProof/>
        </w:rPr>
        <w:tab/>
      </w:r>
      <w:r w:rsidR="00332A7B">
        <w:rPr>
          <w:noProof/>
        </w:rPr>
        <w:fldChar w:fldCharType="begin"/>
      </w:r>
      <w:r w:rsidR="00332A7B">
        <w:rPr>
          <w:noProof/>
        </w:rPr>
        <w:instrText xml:space="preserve"> PAGEREF _Toc443302300 \h </w:instrText>
      </w:r>
      <w:r w:rsidR="00332A7B">
        <w:rPr>
          <w:noProof/>
        </w:rPr>
      </w:r>
      <w:r w:rsidR="00332A7B">
        <w:rPr>
          <w:noProof/>
        </w:rPr>
        <w:fldChar w:fldCharType="separate"/>
      </w:r>
      <w:r w:rsidR="00332A7B">
        <w:rPr>
          <w:noProof/>
        </w:rPr>
        <w:t>6</w:t>
      </w:r>
      <w:r w:rsidR="00332A7B">
        <w:rPr>
          <w:noProof/>
        </w:rPr>
        <w:fldChar w:fldCharType="end"/>
      </w:r>
    </w:p>
    <w:p w:rsidR="00332A7B" w:rsidRDefault="00332A7B">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_Toc443302301 \h </w:instrText>
      </w:r>
      <w:r>
        <w:rPr>
          <w:noProof/>
        </w:rPr>
      </w:r>
      <w:r>
        <w:rPr>
          <w:noProof/>
        </w:rPr>
        <w:fldChar w:fldCharType="separate"/>
      </w:r>
      <w:r>
        <w:rPr>
          <w:noProof/>
        </w:rPr>
        <w:t>6</w:t>
      </w:r>
      <w:r>
        <w:rPr>
          <w:noProof/>
        </w:rPr>
        <w:fldChar w:fldCharType="end"/>
      </w:r>
    </w:p>
    <w:p w:rsidR="00332A7B" w:rsidRDefault="00332A7B">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_Toc443302302 \h </w:instrText>
      </w:r>
      <w:r>
        <w:rPr>
          <w:noProof/>
        </w:rPr>
      </w:r>
      <w:r>
        <w:rPr>
          <w:noProof/>
        </w:rPr>
        <w:fldChar w:fldCharType="separate"/>
      </w:r>
      <w:r>
        <w:rPr>
          <w:noProof/>
        </w:rPr>
        <w:t>6</w:t>
      </w:r>
      <w:r>
        <w:rPr>
          <w:noProof/>
        </w:rPr>
        <w:fldChar w:fldCharType="end"/>
      </w:r>
    </w:p>
    <w:p w:rsidR="00332A7B" w:rsidRDefault="00332A7B">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Example table</w:t>
      </w:r>
      <w:r>
        <w:rPr>
          <w:noProof/>
        </w:rPr>
        <w:tab/>
      </w:r>
      <w:r>
        <w:rPr>
          <w:noProof/>
        </w:rPr>
        <w:fldChar w:fldCharType="begin"/>
      </w:r>
      <w:r>
        <w:rPr>
          <w:noProof/>
        </w:rPr>
        <w:instrText xml:space="preserve"> PAGEREF _Toc443302303 \h </w:instrText>
      </w:r>
      <w:r>
        <w:rPr>
          <w:noProof/>
        </w:rPr>
      </w:r>
      <w:r>
        <w:rPr>
          <w:noProof/>
        </w:rPr>
        <w:fldChar w:fldCharType="separate"/>
      </w:r>
      <w:r>
        <w:rPr>
          <w:noProof/>
        </w:rPr>
        <w:t>9</w:t>
      </w:r>
      <w:r>
        <w:rPr>
          <w:noProof/>
        </w:rPr>
        <w:fldChar w:fldCharType="end"/>
      </w:r>
    </w:p>
    <w:p w:rsidR="00161325" w:rsidRPr="00C91630" w:rsidRDefault="00923B4D" w:rsidP="00923B4D">
      <w:pPr>
        <w:pStyle w:val="BodyText"/>
      </w:pPr>
      <w:r>
        <w:fldChar w:fldCharType="end"/>
      </w:r>
    </w:p>
    <w:p w:rsidR="00994D97" w:rsidRDefault="00994D97" w:rsidP="00C9558A">
      <w:pPr>
        <w:pStyle w:val="ListofFigures"/>
      </w:pPr>
      <w:r w:rsidRPr="00441393">
        <w:t>List of Figures</w:t>
      </w:r>
    </w:p>
    <w:p w:rsidR="00332A7B"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332A7B">
        <w:rPr>
          <w:noProof/>
        </w:rPr>
        <w:t>Figure 1</w:t>
      </w:r>
      <w:r w:rsidR="00332A7B">
        <w:rPr>
          <w:rFonts w:eastAsiaTheme="minorEastAsia"/>
          <w:i w:val="0"/>
          <w:noProof/>
          <w:sz w:val="24"/>
          <w:szCs w:val="24"/>
          <w:lang w:val="en-US"/>
        </w:rPr>
        <w:tab/>
      </w:r>
      <w:r w:rsidR="00332A7B">
        <w:rPr>
          <w:noProof/>
        </w:rPr>
        <w:t>Example figure</w:t>
      </w:r>
      <w:r w:rsidR="00332A7B">
        <w:rPr>
          <w:noProof/>
        </w:rPr>
        <w:tab/>
      </w:r>
      <w:r w:rsidR="00332A7B">
        <w:rPr>
          <w:noProof/>
        </w:rPr>
        <w:fldChar w:fldCharType="begin"/>
      </w:r>
      <w:r w:rsidR="00332A7B">
        <w:rPr>
          <w:noProof/>
        </w:rPr>
        <w:instrText xml:space="preserve"> PAGEREF _Toc443302308 \h </w:instrText>
      </w:r>
      <w:r w:rsidR="00332A7B">
        <w:rPr>
          <w:noProof/>
        </w:rPr>
      </w:r>
      <w:r w:rsidR="00332A7B">
        <w:rPr>
          <w:noProof/>
        </w:rPr>
        <w:fldChar w:fldCharType="separate"/>
      </w:r>
      <w:r w:rsidR="00332A7B">
        <w:rPr>
          <w:noProof/>
        </w:rPr>
        <w:t>7</w:t>
      </w:r>
      <w:r w:rsidR="00332A7B">
        <w:rPr>
          <w:noProof/>
        </w:rPr>
        <w:fldChar w:fldCharType="end"/>
      </w:r>
    </w:p>
    <w:p w:rsidR="00332A7B" w:rsidRDefault="00332A7B">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Another example figure</w:t>
      </w:r>
      <w:r>
        <w:rPr>
          <w:noProof/>
        </w:rPr>
        <w:tab/>
      </w:r>
      <w:r>
        <w:rPr>
          <w:noProof/>
        </w:rPr>
        <w:fldChar w:fldCharType="begin"/>
      </w:r>
      <w:r>
        <w:rPr>
          <w:noProof/>
        </w:rPr>
        <w:instrText xml:space="preserve"> PAGEREF _Toc443302309 \h </w:instrText>
      </w:r>
      <w:r>
        <w:rPr>
          <w:noProof/>
        </w:rPr>
      </w:r>
      <w:r>
        <w:rPr>
          <w:noProof/>
        </w:rPr>
        <w:fldChar w:fldCharType="separate"/>
      </w:r>
      <w:r>
        <w:rPr>
          <w:noProof/>
        </w:rPr>
        <w:t>7</w:t>
      </w:r>
      <w:r>
        <w:rPr>
          <w:noProof/>
        </w:rPr>
        <w:fldChar w:fldCharType="end"/>
      </w:r>
    </w:p>
    <w:p w:rsidR="005E4659" w:rsidRDefault="00923B4D" w:rsidP="000F58ED">
      <w:pPr>
        <w:pStyle w:val="TableofFigures"/>
      </w:pPr>
      <w:r>
        <w:fldChar w:fldCharType="end"/>
      </w:r>
    </w:p>
    <w:p w:rsidR="005E4659" w:rsidRDefault="00DA17CD" w:rsidP="00C9558A">
      <w:pPr>
        <w:pStyle w:val="ListofFigures"/>
      </w:pPr>
      <w:r>
        <w:t>List of Equations</w:t>
      </w:r>
    </w:p>
    <w:p w:rsidR="00332A7B"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332A7B">
        <w:rPr>
          <w:noProof/>
        </w:rPr>
        <w:t>Equation 1</w:t>
      </w:r>
      <w:r w:rsidR="00332A7B">
        <w:rPr>
          <w:rFonts w:eastAsiaTheme="minorEastAsia"/>
          <w:i w:val="0"/>
          <w:noProof/>
          <w:sz w:val="24"/>
          <w:szCs w:val="24"/>
          <w:lang w:val="en-US"/>
        </w:rPr>
        <w:tab/>
      </w:r>
      <w:r w:rsidR="00332A7B">
        <w:rPr>
          <w:noProof/>
        </w:rPr>
        <w:t>Geographical range</w:t>
      </w:r>
      <w:r w:rsidR="00332A7B">
        <w:rPr>
          <w:noProof/>
        </w:rPr>
        <w:tab/>
      </w:r>
      <w:r w:rsidR="00332A7B">
        <w:rPr>
          <w:noProof/>
        </w:rPr>
        <w:fldChar w:fldCharType="begin"/>
      </w:r>
      <w:r w:rsidR="00332A7B">
        <w:rPr>
          <w:noProof/>
        </w:rPr>
        <w:instrText xml:space="preserve"> PAGEREF _Toc443302332 \h </w:instrText>
      </w:r>
      <w:r w:rsidR="00332A7B">
        <w:rPr>
          <w:noProof/>
        </w:rPr>
      </w:r>
      <w:r w:rsidR="00332A7B">
        <w:rPr>
          <w:noProof/>
        </w:rPr>
        <w:fldChar w:fldCharType="separate"/>
      </w:r>
      <w:r w:rsidR="00332A7B">
        <w:rPr>
          <w:noProof/>
        </w:rPr>
        <w:t>5</w:t>
      </w:r>
      <w:r w:rsidR="00332A7B">
        <w:rPr>
          <w:noProof/>
        </w:rPr>
        <w:fldChar w:fldCharType="end"/>
      </w:r>
    </w:p>
    <w:p w:rsidR="00332A7B" w:rsidRDefault="00332A7B">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Theory of Special Relativity</w:t>
      </w:r>
      <w:r>
        <w:rPr>
          <w:noProof/>
        </w:rPr>
        <w:tab/>
      </w:r>
      <w:r>
        <w:rPr>
          <w:noProof/>
        </w:rPr>
        <w:fldChar w:fldCharType="begin"/>
      </w:r>
      <w:r>
        <w:rPr>
          <w:noProof/>
        </w:rPr>
        <w:instrText xml:space="preserve"> PAGEREF _Toc443302333 \h </w:instrText>
      </w:r>
      <w:r>
        <w:rPr>
          <w:noProof/>
        </w:rPr>
      </w:r>
      <w:r>
        <w:rPr>
          <w:noProof/>
        </w:rPr>
        <w:fldChar w:fldCharType="separate"/>
      </w:r>
      <w:r>
        <w:rPr>
          <w:noProof/>
        </w:rPr>
        <w:t>5</w:t>
      </w:r>
      <w:r>
        <w:rPr>
          <w:noProof/>
        </w:rPr>
        <w:fldChar w:fldCharType="end"/>
      </w:r>
    </w:p>
    <w:p w:rsidR="00B07717" w:rsidRPr="00161325" w:rsidRDefault="00D638E0" w:rsidP="000F58ED">
      <w:pPr>
        <w:pStyle w:val="TableofFigures"/>
      </w:pPr>
      <w:r>
        <w:fldChar w:fldCharType="end"/>
      </w:r>
    </w:p>
    <w:p w:rsidR="00EB6F3C" w:rsidRPr="006D7580" w:rsidRDefault="00EB6F3C" w:rsidP="003274DB"/>
    <w:p w:rsidR="00790277" w:rsidRPr="006D7580" w:rsidRDefault="00790277" w:rsidP="003274DB">
      <w:pPr>
        <w:sectPr w:rsidR="00790277" w:rsidRPr="006D7580" w:rsidSect="00C716E5">
          <w:headerReference w:type="even" r:id="rId19"/>
          <w:headerReference w:type="default" r:id="rId20"/>
          <w:headerReference w:type="first" r:id="rId21"/>
          <w:footerReference w:type="first" r:id="rId22"/>
          <w:pgSz w:w="11906" w:h="16838" w:code="9"/>
          <w:pgMar w:top="567" w:right="794" w:bottom="567" w:left="907" w:header="850" w:footer="567" w:gutter="0"/>
          <w:cols w:space="708"/>
          <w:titlePg/>
          <w:docGrid w:linePitch="360"/>
        </w:sectPr>
      </w:pPr>
    </w:p>
    <w:p w:rsidR="004944C8" w:rsidRDefault="004944C8" w:rsidP="00DE2814">
      <w:pPr>
        <w:pStyle w:val="Heading1"/>
      </w:pPr>
      <w:bookmarkStart w:id="1" w:name="_Toc448975059"/>
      <w:r w:rsidRPr="00ED695E">
        <w:lastRenderedPageBreak/>
        <w:t>ACRONYMS</w:t>
      </w:r>
      <w:bookmarkEnd w:id="1"/>
    </w:p>
    <w:p w:rsidR="004944C8" w:rsidRDefault="004944C8" w:rsidP="004944C8">
      <w:pPr>
        <w:pStyle w:val="Heading1separatationline"/>
      </w:pPr>
    </w:p>
    <w:p w:rsidR="004944C8" w:rsidRDefault="006D7580" w:rsidP="004944C8">
      <w:pPr>
        <w:pStyle w:val="BodyText"/>
      </w:pPr>
      <w:r>
        <w:t>To assist in the use of this G</w:t>
      </w:r>
      <w:r w:rsidR="004944C8">
        <w:t>uideline, the fol</w:t>
      </w:r>
      <w:r w:rsidR="00BB66E2">
        <w:t xml:space="preserve">lowing acronyms </w:t>
      </w:r>
      <w:proofErr w:type="gramStart"/>
      <w:r w:rsidR="00BB66E2">
        <w:t>have been used</w:t>
      </w:r>
      <w:proofErr w:type="gramEnd"/>
      <w:r w:rsidR="00BB66E2">
        <w:t>:</w:t>
      </w:r>
    </w:p>
    <w:p w:rsidR="00A524B5" w:rsidRPr="00A524B5" w:rsidRDefault="00A524B5" w:rsidP="00A524B5">
      <w:pPr>
        <w:pStyle w:val="BodyText"/>
      </w:pPr>
    </w:p>
    <w:tbl>
      <w:tblPr>
        <w:tblW w:w="10196" w:type="dxa"/>
        <w:tblInd w:w="5" w:type="dxa"/>
        <w:tblLayout w:type="fixed"/>
        <w:tblCellMar>
          <w:left w:w="0" w:type="dxa"/>
          <w:right w:w="0" w:type="dxa"/>
        </w:tblCellMar>
        <w:tblLook w:val="01E0" w:firstRow="1" w:lastRow="1" w:firstColumn="1" w:lastColumn="1" w:noHBand="0" w:noVBand="0"/>
      </w:tblPr>
      <w:tblGrid>
        <w:gridCol w:w="1691"/>
        <w:gridCol w:w="8505"/>
      </w:tblGrid>
      <w:tr w:rsidR="004944C8" w:rsidRPr="00854032" w:rsidTr="00AB76B7">
        <w:trPr>
          <w:trHeight w:hRule="exact" w:val="340"/>
        </w:trPr>
        <w:tc>
          <w:tcPr>
            <w:tcW w:w="1691" w:type="dxa"/>
            <w:vAlign w:val="center"/>
          </w:tcPr>
          <w:p w:rsidR="004944C8" w:rsidRPr="00F527AC" w:rsidRDefault="00886515" w:rsidP="004944C8">
            <w:pPr>
              <w:pStyle w:val="Tableheading"/>
            </w:pPr>
            <w:r>
              <w:t>AtoN</w:t>
            </w:r>
          </w:p>
        </w:tc>
        <w:tc>
          <w:tcPr>
            <w:tcW w:w="8505" w:type="dxa"/>
            <w:vAlign w:val="center"/>
          </w:tcPr>
          <w:p w:rsidR="004944C8" w:rsidRPr="00F527AC" w:rsidRDefault="00886515" w:rsidP="004944C8">
            <w:pPr>
              <w:pStyle w:val="Tabletext"/>
            </w:pPr>
            <w:r>
              <w:t>Aids to Navigation</w:t>
            </w:r>
          </w:p>
        </w:tc>
      </w:tr>
      <w:tr w:rsidR="00886515" w:rsidRPr="00854032" w:rsidTr="00AB76B7">
        <w:trPr>
          <w:trHeight w:hRule="exact" w:val="340"/>
        </w:trPr>
        <w:tc>
          <w:tcPr>
            <w:tcW w:w="1691" w:type="dxa"/>
            <w:vAlign w:val="center"/>
          </w:tcPr>
          <w:p w:rsidR="00886515" w:rsidRDefault="00886515" w:rsidP="004944C8">
            <w:pPr>
              <w:pStyle w:val="Tableheading"/>
            </w:pPr>
            <w:r>
              <w:t>IALA</w:t>
            </w:r>
          </w:p>
        </w:tc>
        <w:tc>
          <w:tcPr>
            <w:tcW w:w="8505" w:type="dxa"/>
            <w:vAlign w:val="center"/>
          </w:tcPr>
          <w:p w:rsidR="00886515" w:rsidRDefault="00886515" w:rsidP="004944C8">
            <w:pPr>
              <w:pStyle w:val="Tabletext"/>
            </w:pPr>
            <w:r>
              <w:t>International Association of Marine Aids to Navigation and Lighthouse Authorities</w:t>
            </w:r>
          </w:p>
        </w:tc>
      </w:tr>
      <w:tr w:rsidR="00BF058F" w:rsidRPr="00854032" w:rsidTr="00AB76B7">
        <w:trPr>
          <w:trHeight w:hRule="exact" w:val="340"/>
        </w:trPr>
        <w:tc>
          <w:tcPr>
            <w:tcW w:w="1691" w:type="dxa"/>
            <w:vAlign w:val="center"/>
          </w:tcPr>
          <w:p w:rsidR="00BF058F" w:rsidRDefault="00BF058F" w:rsidP="004944C8">
            <w:pPr>
              <w:pStyle w:val="Tableheading"/>
            </w:pPr>
            <w:r>
              <w:t>IMO</w:t>
            </w:r>
          </w:p>
        </w:tc>
        <w:tc>
          <w:tcPr>
            <w:tcW w:w="8505" w:type="dxa"/>
            <w:vAlign w:val="center"/>
          </w:tcPr>
          <w:p w:rsidR="00BF058F" w:rsidRPr="00BF058F" w:rsidRDefault="00BF058F" w:rsidP="004944C8">
            <w:pPr>
              <w:pStyle w:val="Tabletext"/>
              <w:rPr>
                <w:szCs w:val="20"/>
              </w:rPr>
            </w:pPr>
            <w:r w:rsidRPr="00BF058F">
              <w:rPr>
                <w:color w:val="auto"/>
                <w:szCs w:val="20"/>
              </w:rPr>
              <w:t>International Maritime Organization</w:t>
            </w:r>
          </w:p>
        </w:tc>
      </w:tr>
      <w:tr w:rsidR="00886515" w:rsidRPr="00854032" w:rsidTr="00AB76B7">
        <w:trPr>
          <w:trHeight w:hRule="exact" w:val="340"/>
        </w:trPr>
        <w:tc>
          <w:tcPr>
            <w:tcW w:w="1691" w:type="dxa"/>
            <w:vAlign w:val="center"/>
          </w:tcPr>
          <w:p w:rsidR="00886515" w:rsidRDefault="00886515" w:rsidP="004944C8">
            <w:pPr>
              <w:pStyle w:val="Tableheading"/>
            </w:pPr>
            <w:r>
              <w:t>IUCN</w:t>
            </w:r>
          </w:p>
        </w:tc>
        <w:tc>
          <w:tcPr>
            <w:tcW w:w="8505" w:type="dxa"/>
            <w:vAlign w:val="center"/>
          </w:tcPr>
          <w:p w:rsidR="00886515" w:rsidRDefault="00886515" w:rsidP="004944C8">
            <w:pPr>
              <w:pStyle w:val="Tabletext"/>
            </w:pPr>
            <w:r>
              <w:t>International Union for Conservation of Nature</w:t>
            </w:r>
          </w:p>
        </w:tc>
      </w:tr>
      <w:tr w:rsidR="000E1AAF" w:rsidRPr="00854032" w:rsidTr="000E1AAF">
        <w:trPr>
          <w:trHeight w:hRule="exact" w:val="340"/>
        </w:trPr>
        <w:tc>
          <w:tcPr>
            <w:tcW w:w="1691" w:type="dxa"/>
            <w:vAlign w:val="center"/>
          </w:tcPr>
          <w:p w:rsidR="000E1AAF" w:rsidRDefault="000E1AAF" w:rsidP="004862EC">
            <w:pPr>
              <w:pStyle w:val="Tableheading"/>
            </w:pPr>
            <w:r>
              <w:t>MPA</w:t>
            </w:r>
          </w:p>
        </w:tc>
        <w:tc>
          <w:tcPr>
            <w:tcW w:w="8505" w:type="dxa"/>
            <w:vAlign w:val="center"/>
          </w:tcPr>
          <w:p w:rsidR="000E1AAF" w:rsidRDefault="000E1AAF" w:rsidP="004862EC">
            <w:pPr>
              <w:pStyle w:val="Tabletext"/>
            </w:pPr>
            <w:r>
              <w:t>Marine Protected Area</w:t>
            </w:r>
          </w:p>
        </w:tc>
      </w:tr>
      <w:tr w:rsidR="000E1AAF" w:rsidRPr="00854032" w:rsidTr="000E1AAF">
        <w:trPr>
          <w:trHeight w:hRule="exact" w:val="340"/>
        </w:trPr>
        <w:tc>
          <w:tcPr>
            <w:tcW w:w="1691" w:type="dxa"/>
            <w:vAlign w:val="center"/>
          </w:tcPr>
          <w:p w:rsidR="000E1AAF" w:rsidRDefault="000E1AAF" w:rsidP="004862EC">
            <w:pPr>
              <w:pStyle w:val="Tableheading"/>
            </w:pPr>
            <w:r>
              <w:t>PA</w:t>
            </w:r>
          </w:p>
        </w:tc>
        <w:tc>
          <w:tcPr>
            <w:tcW w:w="8505" w:type="dxa"/>
            <w:vAlign w:val="center"/>
          </w:tcPr>
          <w:p w:rsidR="000E1AAF" w:rsidRDefault="000E1AAF" w:rsidP="004862EC">
            <w:pPr>
              <w:pStyle w:val="Tabletext"/>
            </w:pPr>
            <w:r>
              <w:t>Protected Area</w:t>
            </w:r>
          </w:p>
        </w:tc>
      </w:tr>
      <w:tr w:rsidR="00BF058F" w:rsidRPr="00854032" w:rsidTr="00AB76B7">
        <w:trPr>
          <w:trHeight w:hRule="exact" w:val="340"/>
        </w:trPr>
        <w:tc>
          <w:tcPr>
            <w:tcW w:w="1691" w:type="dxa"/>
            <w:vAlign w:val="center"/>
          </w:tcPr>
          <w:p w:rsidR="00BF058F" w:rsidRDefault="00BF058F" w:rsidP="004944C8">
            <w:pPr>
              <w:pStyle w:val="Tableheading"/>
            </w:pPr>
            <w:r>
              <w:t>PSSA</w:t>
            </w:r>
          </w:p>
        </w:tc>
        <w:tc>
          <w:tcPr>
            <w:tcW w:w="8505" w:type="dxa"/>
            <w:vAlign w:val="center"/>
          </w:tcPr>
          <w:p w:rsidR="00BF058F" w:rsidRDefault="00BF058F" w:rsidP="004944C8">
            <w:pPr>
              <w:pStyle w:val="Tabletext"/>
            </w:pPr>
            <w:r>
              <w:t>Particularly Sensitive Sea Areas</w:t>
            </w:r>
          </w:p>
        </w:tc>
      </w:tr>
      <w:tr w:rsidR="004944C8" w:rsidRPr="00854032" w:rsidTr="00AB76B7">
        <w:trPr>
          <w:trHeight w:hRule="exact" w:val="340"/>
        </w:trPr>
        <w:tc>
          <w:tcPr>
            <w:tcW w:w="1691" w:type="dxa"/>
            <w:vAlign w:val="center"/>
          </w:tcPr>
          <w:p w:rsidR="004944C8" w:rsidRPr="00F527AC" w:rsidRDefault="00886515" w:rsidP="004944C8">
            <w:pPr>
              <w:pStyle w:val="Tableheading"/>
            </w:pPr>
            <w:r>
              <w:t>UNESCO</w:t>
            </w:r>
          </w:p>
        </w:tc>
        <w:tc>
          <w:tcPr>
            <w:tcW w:w="8505" w:type="dxa"/>
            <w:vAlign w:val="center"/>
          </w:tcPr>
          <w:p w:rsidR="004944C8" w:rsidRPr="002520AD" w:rsidRDefault="00886515" w:rsidP="004944C8">
            <w:pPr>
              <w:pStyle w:val="Tabletext"/>
            </w:pPr>
            <w:r>
              <w:t>United Nations Educational, Scientific and Cultural Organization</w:t>
            </w:r>
          </w:p>
        </w:tc>
      </w:tr>
      <w:tr w:rsidR="004944C8" w:rsidRPr="00854032" w:rsidTr="00AB76B7">
        <w:trPr>
          <w:trHeight w:hRule="exact" w:val="340"/>
        </w:trPr>
        <w:tc>
          <w:tcPr>
            <w:tcW w:w="1691" w:type="dxa"/>
            <w:vAlign w:val="center"/>
          </w:tcPr>
          <w:p w:rsidR="004944C8" w:rsidRPr="00F527AC" w:rsidRDefault="00886515" w:rsidP="00886515">
            <w:pPr>
              <w:pStyle w:val="Tableheading"/>
            </w:pPr>
            <w:r>
              <w:t>WWF</w:t>
            </w:r>
          </w:p>
        </w:tc>
        <w:tc>
          <w:tcPr>
            <w:tcW w:w="8505" w:type="dxa"/>
            <w:vAlign w:val="center"/>
          </w:tcPr>
          <w:p w:rsidR="004944C8" w:rsidRPr="002520AD" w:rsidRDefault="00886515" w:rsidP="00886515">
            <w:pPr>
              <w:pStyle w:val="Tabletext"/>
            </w:pPr>
            <w:r>
              <w:t>World Wide Fund for Nature</w:t>
            </w:r>
          </w:p>
        </w:tc>
      </w:tr>
      <w:tr w:rsidR="004944C8" w:rsidRPr="00854032" w:rsidTr="00AB76B7">
        <w:trPr>
          <w:trHeight w:hRule="exact" w:val="340"/>
        </w:trPr>
        <w:tc>
          <w:tcPr>
            <w:tcW w:w="1691" w:type="dxa"/>
            <w:vAlign w:val="center"/>
          </w:tcPr>
          <w:p w:rsidR="004944C8" w:rsidRPr="00F527AC" w:rsidRDefault="004944C8" w:rsidP="004944C8">
            <w:pPr>
              <w:pStyle w:val="Tableheading"/>
            </w:pPr>
          </w:p>
        </w:tc>
        <w:tc>
          <w:tcPr>
            <w:tcW w:w="8505" w:type="dxa"/>
            <w:vAlign w:val="center"/>
          </w:tcPr>
          <w:p w:rsidR="004944C8" w:rsidRPr="002520AD" w:rsidRDefault="004944C8" w:rsidP="004944C8">
            <w:pPr>
              <w:pStyle w:val="Tabletext"/>
            </w:pPr>
          </w:p>
        </w:tc>
      </w:tr>
      <w:tr w:rsidR="004944C8" w:rsidRPr="00854032" w:rsidTr="00AB76B7">
        <w:trPr>
          <w:trHeight w:hRule="exact" w:val="340"/>
        </w:trPr>
        <w:tc>
          <w:tcPr>
            <w:tcW w:w="1691" w:type="dxa"/>
            <w:vAlign w:val="center"/>
          </w:tcPr>
          <w:p w:rsidR="004944C8" w:rsidRPr="00F527AC" w:rsidRDefault="004944C8" w:rsidP="004944C8">
            <w:pPr>
              <w:pStyle w:val="Tableheading"/>
            </w:pPr>
          </w:p>
        </w:tc>
        <w:tc>
          <w:tcPr>
            <w:tcW w:w="8505" w:type="dxa"/>
            <w:vAlign w:val="center"/>
          </w:tcPr>
          <w:p w:rsidR="004944C8" w:rsidRPr="002520AD" w:rsidRDefault="004944C8" w:rsidP="004944C8">
            <w:pPr>
              <w:pStyle w:val="Tabletext"/>
            </w:pPr>
          </w:p>
        </w:tc>
      </w:tr>
      <w:tr w:rsidR="004944C8" w:rsidRPr="00854032" w:rsidTr="00AB76B7">
        <w:trPr>
          <w:trHeight w:hRule="exact" w:val="340"/>
        </w:trPr>
        <w:tc>
          <w:tcPr>
            <w:tcW w:w="1691" w:type="dxa"/>
            <w:vAlign w:val="center"/>
          </w:tcPr>
          <w:p w:rsidR="004944C8" w:rsidRPr="00F527AC" w:rsidRDefault="004944C8" w:rsidP="004944C8">
            <w:pPr>
              <w:pStyle w:val="Tableheading"/>
            </w:pPr>
          </w:p>
        </w:tc>
        <w:tc>
          <w:tcPr>
            <w:tcW w:w="8505" w:type="dxa"/>
            <w:vAlign w:val="center"/>
          </w:tcPr>
          <w:p w:rsidR="004944C8" w:rsidRPr="002520AD" w:rsidRDefault="004944C8" w:rsidP="00886515">
            <w:pPr>
              <w:pStyle w:val="Tabletext"/>
            </w:pPr>
          </w:p>
        </w:tc>
      </w:tr>
    </w:tbl>
    <w:p w:rsidR="00A524B5" w:rsidRPr="00A524B5" w:rsidRDefault="00A524B5" w:rsidP="00A524B5">
      <w:pPr>
        <w:pStyle w:val="BodyText"/>
      </w:pPr>
    </w:p>
    <w:p w:rsidR="004944C8" w:rsidRDefault="004944C8">
      <w:pPr>
        <w:spacing w:after="200" w:line="276" w:lineRule="auto"/>
        <w:rPr>
          <w:sz w:val="22"/>
        </w:rPr>
      </w:pPr>
      <w:r>
        <w:br w:type="page"/>
      </w:r>
    </w:p>
    <w:p w:rsidR="004944C8" w:rsidRPr="004944C8" w:rsidRDefault="004944C8" w:rsidP="004944C8">
      <w:pPr>
        <w:pStyle w:val="BodyText"/>
      </w:pPr>
    </w:p>
    <w:p w:rsidR="00EB6F3C" w:rsidRPr="00205D9B" w:rsidRDefault="00C35CF6" w:rsidP="00DE2814">
      <w:pPr>
        <w:pStyle w:val="Heading1"/>
      </w:pPr>
      <w:bookmarkStart w:id="2" w:name="_Toc448975060"/>
      <w:r>
        <w:t>AIMS AND OBJECTIVES</w:t>
      </w:r>
      <w:bookmarkEnd w:id="2"/>
    </w:p>
    <w:p w:rsidR="007E30DF" w:rsidRPr="00205D9B" w:rsidRDefault="007E30DF" w:rsidP="001349DB">
      <w:pPr>
        <w:pStyle w:val="Heading1separatationline"/>
        <w:rPr>
          <w:sz w:val="28"/>
          <w:szCs w:val="28"/>
        </w:rPr>
      </w:pPr>
    </w:p>
    <w:p w:rsidR="006A57AE" w:rsidRDefault="00BB66E2" w:rsidP="00B84D4B">
      <w:pPr>
        <w:pStyle w:val="BodyText"/>
        <w:jc w:val="both"/>
      </w:pPr>
      <w:r>
        <w:t xml:space="preserve">Over the past </w:t>
      </w:r>
      <w:r w:rsidR="000E1AAF">
        <w:t xml:space="preserve">years, Protected Areas (PA) and Marine Protected Areas (MPA) have </w:t>
      </w:r>
      <w:r w:rsidR="00D10F84">
        <w:t>increased</w:t>
      </w:r>
      <w:r w:rsidR="000E1AAF">
        <w:t xml:space="preserve"> and </w:t>
      </w:r>
      <w:r w:rsidR="00D10F84">
        <w:t xml:space="preserve">are </w:t>
      </w:r>
      <w:r w:rsidR="000E1AAF">
        <w:t>gaining more importance.</w:t>
      </w:r>
      <w:r w:rsidR="00530C06" w:rsidRPr="0016124B">
        <w:t> </w:t>
      </w:r>
      <w:r w:rsidR="0016124B" w:rsidRPr="0016124B">
        <w:t>L</w:t>
      </w:r>
      <w:r w:rsidR="00530C06" w:rsidRPr="0016124B">
        <w:t>arge global environmental organisation</w:t>
      </w:r>
      <w:r w:rsidR="0016124B" w:rsidRPr="0016124B">
        <w:t>s representing several countries</w:t>
      </w:r>
      <w:r w:rsidR="004862EC">
        <w:t>,</w:t>
      </w:r>
      <w:r w:rsidR="0016124B" w:rsidRPr="0016124B">
        <w:t xml:space="preserve"> such as </w:t>
      </w:r>
      <w:r w:rsidR="0016124B">
        <w:t>International Union for Conservation of Nature (IUCN)</w:t>
      </w:r>
      <w:r w:rsidR="004862EC">
        <w:t>,</w:t>
      </w:r>
      <w:r w:rsidR="0016124B" w:rsidRPr="0016124B">
        <w:t xml:space="preserve"> also play an active role in environmental governance and biodiversity conservation. </w:t>
      </w:r>
      <w:r w:rsidR="000E1AAF">
        <w:t xml:space="preserve">It is why </w:t>
      </w:r>
      <w:r w:rsidR="0016124B">
        <w:t xml:space="preserve">IALA </w:t>
      </w:r>
      <w:r w:rsidR="006A57AE">
        <w:t>deem</w:t>
      </w:r>
      <w:r w:rsidR="000E1AAF">
        <w:t xml:space="preserve">ed important to create a guideline </w:t>
      </w:r>
      <w:r w:rsidR="00F16856">
        <w:t>support</w:t>
      </w:r>
      <w:r w:rsidR="006A57AE">
        <w:t>ing</w:t>
      </w:r>
      <w:r w:rsidR="00F16856">
        <w:t xml:space="preserve"> national authorities </w:t>
      </w:r>
      <w:r w:rsidR="003912C9">
        <w:t>with</w:t>
      </w:r>
      <w:r w:rsidR="000E1AAF">
        <w:t xml:space="preserve"> </w:t>
      </w:r>
      <w:r w:rsidR="003912C9">
        <w:t>Aids to Navigation (</w:t>
      </w:r>
      <w:r w:rsidR="00F16856">
        <w:t>AtoN</w:t>
      </w:r>
      <w:r w:rsidR="003912C9">
        <w:t>)</w:t>
      </w:r>
      <w:r w:rsidR="00F16856">
        <w:t xml:space="preserve"> </w:t>
      </w:r>
      <w:r w:rsidR="000E1AAF">
        <w:t xml:space="preserve">management </w:t>
      </w:r>
      <w:r w:rsidR="00F16856">
        <w:t xml:space="preserve">in </w:t>
      </w:r>
      <w:r w:rsidR="000E1AAF">
        <w:t>PAs and MPAs</w:t>
      </w:r>
      <w:r w:rsidR="006A57AE">
        <w:t xml:space="preserve"> </w:t>
      </w:r>
      <w:proofErr w:type="gramStart"/>
      <w:r w:rsidR="006A57AE">
        <w:t>to better contribute</w:t>
      </w:r>
      <w:proofErr w:type="gramEnd"/>
      <w:r w:rsidR="006A57AE">
        <w:t xml:space="preserve"> to conservation and protection of environmentally sensitive areas</w:t>
      </w:r>
      <w:r w:rsidR="00F16856">
        <w:t xml:space="preserve">. </w:t>
      </w:r>
    </w:p>
    <w:p w:rsidR="00F16856" w:rsidRDefault="00F04BC5" w:rsidP="009703D7">
      <w:pPr>
        <w:pStyle w:val="BodyText"/>
        <w:jc w:val="both"/>
      </w:pPr>
      <w:r>
        <w:t xml:space="preserve">This guideline </w:t>
      </w:r>
      <w:proofErr w:type="gramStart"/>
      <w:r>
        <w:t>may</w:t>
      </w:r>
      <w:r w:rsidR="00831312">
        <w:t xml:space="preserve"> be use</w:t>
      </w:r>
      <w:r w:rsidR="006579B7">
        <w:t>d</w:t>
      </w:r>
      <w:proofErr w:type="gramEnd"/>
      <w:r w:rsidR="006579B7">
        <w:t xml:space="preserve"> as a</w:t>
      </w:r>
      <w:r w:rsidR="00831312">
        <w:t xml:space="preserve"> tool for national authorities in identifying steps to follow when comes the time to consider installation of an AtoN in a PA or an MPA or </w:t>
      </w:r>
      <w:r w:rsidR="00404674">
        <w:t xml:space="preserve">for </w:t>
      </w:r>
      <w:r w:rsidR="00F92CFB">
        <w:t xml:space="preserve">review, </w:t>
      </w:r>
      <w:r w:rsidR="00404674">
        <w:t xml:space="preserve">on-going maintenance and </w:t>
      </w:r>
      <w:r w:rsidR="007D683B">
        <w:t>removal</w:t>
      </w:r>
      <w:r w:rsidR="00831312">
        <w:t>.</w:t>
      </w:r>
      <w:r w:rsidR="006579B7">
        <w:t xml:space="preserve"> Examples of best practices and useful links to key sites </w:t>
      </w:r>
      <w:proofErr w:type="gramStart"/>
      <w:r w:rsidR="006579B7">
        <w:t>are also provided</w:t>
      </w:r>
      <w:proofErr w:type="gramEnd"/>
      <w:r w:rsidR="00F31935">
        <w:t xml:space="preserve"> in section 4</w:t>
      </w:r>
      <w:r w:rsidR="006579B7">
        <w:t>.</w:t>
      </w:r>
    </w:p>
    <w:p w:rsidR="007E30DF" w:rsidRPr="00205D9B" w:rsidRDefault="00A90D86" w:rsidP="00DE2814">
      <w:pPr>
        <w:pStyle w:val="Heading1"/>
      </w:pPr>
      <w:bookmarkStart w:id="3" w:name="_Toc434514862"/>
      <w:bookmarkStart w:id="4" w:name="_Toc448975061"/>
      <w:r w:rsidRPr="0007096E">
        <w:t>INTRODUCTION</w:t>
      </w:r>
      <w:bookmarkEnd w:id="3"/>
      <w:bookmarkEnd w:id="4"/>
      <w:r w:rsidR="00791EBC">
        <w:t xml:space="preserve"> </w:t>
      </w:r>
    </w:p>
    <w:p w:rsidR="007E30DF" w:rsidRPr="00205D9B" w:rsidRDefault="007E30DF" w:rsidP="001349DB">
      <w:pPr>
        <w:pStyle w:val="Heading2separationline"/>
        <w:rPr>
          <w:sz w:val="24"/>
          <w:szCs w:val="24"/>
        </w:rPr>
      </w:pPr>
    </w:p>
    <w:p w:rsidR="006579B7" w:rsidRDefault="0013189D" w:rsidP="00B84D4B">
      <w:pPr>
        <w:pStyle w:val="BodyText"/>
        <w:jc w:val="both"/>
      </w:pPr>
      <w:r>
        <w:t>To prevent the degradation of the environment due to human activity, directly or indirectly, by substances, waste or various nuisances such as sound, light, chemicals, thermal and biological hazards, most developed countries already have in place laws</w:t>
      </w:r>
      <w:r w:rsidR="00A94C36">
        <w:t xml:space="preserve"> or other means to protect the environment including PAs and MPAs.</w:t>
      </w:r>
    </w:p>
    <w:p w:rsidR="0013189D" w:rsidRDefault="00A94C36" w:rsidP="00B84D4B">
      <w:pPr>
        <w:pStyle w:val="BodyText"/>
        <w:jc w:val="both"/>
      </w:pPr>
      <w:r>
        <w:t>To m</w:t>
      </w:r>
      <w:r w:rsidR="0013189D">
        <w:t xml:space="preserve">ake sure to </w:t>
      </w:r>
      <w:r>
        <w:t xml:space="preserve">follow the right procedure during creation, </w:t>
      </w:r>
      <w:r w:rsidR="00F04BC5">
        <w:t xml:space="preserve">review, </w:t>
      </w:r>
      <w:r>
        <w:t>modification or removal of an AtoN, national maritime authorities should consult with departments responsible for laws/rules</w:t>
      </w:r>
      <w:r w:rsidR="00F92CFB">
        <w:t xml:space="preserve">/policies </w:t>
      </w:r>
      <w:r w:rsidR="009C64F2">
        <w:t>on</w:t>
      </w:r>
      <w:r>
        <w:t xml:space="preserve"> PAs and MPAs as part of their decision making process </w:t>
      </w:r>
      <w:r w:rsidR="0013189D">
        <w:t xml:space="preserve">before </w:t>
      </w:r>
      <w:r w:rsidR="001539F9">
        <w:t xml:space="preserve">taking any </w:t>
      </w:r>
      <w:r w:rsidR="0013189D">
        <w:t>action.</w:t>
      </w:r>
    </w:p>
    <w:p w:rsidR="00F04BC5" w:rsidRDefault="00F04BC5" w:rsidP="00B84D4B">
      <w:pPr>
        <w:pStyle w:val="BodyText"/>
        <w:jc w:val="both"/>
      </w:pPr>
      <w:proofErr w:type="gramStart"/>
      <w:r w:rsidRPr="00F04BC5">
        <w:t>For example, a</w:t>
      </w:r>
      <w:r>
        <w:t xml:space="preserve"> floating aid</w:t>
      </w:r>
      <w:r w:rsidRPr="00F04BC5">
        <w:t xml:space="preserve"> could have</w:t>
      </w:r>
      <w:r>
        <w:t xml:space="preserve"> a degrading effect on the environment </w:t>
      </w:r>
      <w:r w:rsidR="00D42E29">
        <w:t xml:space="preserve">if its chain is scraping </w:t>
      </w:r>
      <w:r w:rsidR="000B7232">
        <w:t xml:space="preserve">the bottom </w:t>
      </w:r>
      <w:r w:rsidR="00D42E29">
        <w:t>where the ecosystem is fragile</w:t>
      </w:r>
      <w:r w:rsidR="004058D5">
        <w:t>;</w:t>
      </w:r>
      <w:r w:rsidR="00D42E29">
        <w:t xml:space="preserve"> </w:t>
      </w:r>
      <w:r w:rsidR="004058D5">
        <w:t>f</w:t>
      </w:r>
      <w:r>
        <w:t xml:space="preserve">og horns or lights on fixed aids could be a nuisance for </w:t>
      </w:r>
      <w:r w:rsidR="009703D7">
        <w:t xml:space="preserve">protected </w:t>
      </w:r>
      <w:r>
        <w:t xml:space="preserve">birds or other </w:t>
      </w:r>
      <w:r w:rsidR="009703D7">
        <w:t xml:space="preserve">protected </w:t>
      </w:r>
      <w:r w:rsidR="004058D5">
        <w:t>species; and,</w:t>
      </w:r>
      <w:r w:rsidR="00BB66E2">
        <w:t xml:space="preserve"> </w:t>
      </w:r>
      <w:r w:rsidR="004058D5">
        <w:t>a</w:t>
      </w:r>
      <w:r w:rsidR="00093489">
        <w:t xml:space="preserve">ccess to an AtoN for maintenance might be a nuisance if the timing and proximity interfere with the nesting period or spawning season </w:t>
      </w:r>
      <w:r w:rsidR="00026CFF">
        <w:t xml:space="preserve">of </w:t>
      </w:r>
      <w:r w:rsidR="00093489">
        <w:t>protected species.</w:t>
      </w:r>
      <w:proofErr w:type="gramEnd"/>
    </w:p>
    <w:p w:rsidR="009703D7" w:rsidRPr="00B40199" w:rsidRDefault="009703D7" w:rsidP="009703D7">
      <w:pPr>
        <w:pStyle w:val="BodyText"/>
        <w:jc w:val="both"/>
      </w:pPr>
      <w:r>
        <w:t xml:space="preserve">This type of consideration has to </w:t>
      </w:r>
      <w:proofErr w:type="gramStart"/>
      <w:r>
        <w:t>be taken</w:t>
      </w:r>
      <w:proofErr w:type="gramEnd"/>
      <w:r>
        <w:t xml:space="preserve"> into account</w:t>
      </w:r>
      <w:r w:rsidR="00093489">
        <w:t xml:space="preserve"> in the management of new and existing AtoN</w:t>
      </w:r>
      <w:r>
        <w:t xml:space="preserve">. </w:t>
      </w:r>
      <w:r w:rsidR="00D42E29">
        <w:t>Consulting with responsible authorities on PAs and MPAs will allow the identification of potential issues and possible mitigation measures.</w:t>
      </w:r>
    </w:p>
    <w:p w:rsidR="00F31935" w:rsidRDefault="00F31935" w:rsidP="00DE2814">
      <w:pPr>
        <w:pStyle w:val="Heading1"/>
      </w:pPr>
      <w:r>
        <w:t>protected areas and marine protected areas</w:t>
      </w:r>
    </w:p>
    <w:p w:rsidR="00F31935" w:rsidRDefault="00F31935" w:rsidP="00F31935">
      <w:pPr>
        <w:pStyle w:val="Heading1separatationline"/>
      </w:pPr>
    </w:p>
    <w:p w:rsidR="00F31935" w:rsidRDefault="00F31935" w:rsidP="00F31935">
      <w:pPr>
        <w:pStyle w:val="BodyText"/>
        <w:jc w:val="both"/>
      </w:pPr>
      <w:r>
        <w:t>IALA</w:t>
      </w:r>
      <w:r w:rsidR="00984A8E">
        <w:t xml:space="preserve"> has chosen to comply with the</w:t>
      </w:r>
      <w:r>
        <w:t xml:space="preserve"> definitions of PA and MPA</w:t>
      </w:r>
      <w:r w:rsidR="00984A8E">
        <w:t xml:space="preserve"> as stated by the IUCN. They read as follows:</w:t>
      </w:r>
      <w:r>
        <w:t xml:space="preserve"> </w:t>
      </w:r>
    </w:p>
    <w:p w:rsidR="00984A8E" w:rsidRPr="00984A8E" w:rsidRDefault="00F31935" w:rsidP="00F31935">
      <w:pPr>
        <w:pStyle w:val="BodyText"/>
        <w:jc w:val="both"/>
        <w:rPr>
          <w:bCs/>
        </w:rPr>
      </w:pPr>
      <w:r w:rsidRPr="000305D7">
        <w:rPr>
          <w:b/>
        </w:rPr>
        <w:t>Protected Area</w:t>
      </w:r>
      <w:r>
        <w:rPr>
          <w:b/>
        </w:rPr>
        <w:t xml:space="preserve"> (PA)</w:t>
      </w:r>
      <w:r w:rsidRPr="000305D7">
        <w:rPr>
          <w:b/>
        </w:rPr>
        <w:t xml:space="preserve">: </w:t>
      </w:r>
      <w:r w:rsidR="00984A8E">
        <w:rPr>
          <w:bCs/>
        </w:rPr>
        <w:t>C</w:t>
      </w:r>
      <w:r w:rsidR="00984A8E" w:rsidRPr="00984A8E">
        <w:rPr>
          <w:bCs/>
        </w:rPr>
        <w:t xml:space="preserve">learly defined geographical space, recognised, dedicated and managed, through legal or other effective means, to achieve the </w:t>
      </w:r>
      <w:proofErr w:type="gramStart"/>
      <w:r w:rsidR="00984A8E" w:rsidRPr="00984A8E">
        <w:rPr>
          <w:bCs/>
        </w:rPr>
        <w:t>long term</w:t>
      </w:r>
      <w:proofErr w:type="gramEnd"/>
      <w:r w:rsidR="00984A8E" w:rsidRPr="00984A8E">
        <w:rPr>
          <w:bCs/>
        </w:rPr>
        <w:t xml:space="preserve"> conservation of nature with associated ecosystem services and cultural values.</w:t>
      </w:r>
    </w:p>
    <w:p w:rsidR="00984A8E" w:rsidRDefault="00F31935" w:rsidP="00984A8E">
      <w:pPr>
        <w:rPr>
          <w:rFonts w:cs="Arial"/>
          <w:sz w:val="16"/>
          <w:szCs w:val="16"/>
          <w:shd w:val="clear" w:color="auto" w:fill="FFFFFF"/>
          <w:lang w:val="en-US"/>
        </w:rPr>
      </w:pPr>
      <w:r w:rsidRPr="00984A8E">
        <w:rPr>
          <w:b/>
          <w:sz w:val="22"/>
        </w:rPr>
        <w:t xml:space="preserve">Marine Protected Area (MPA): </w:t>
      </w:r>
      <w:r w:rsidR="00984A8E" w:rsidRPr="00984A8E">
        <w:rPr>
          <w:bCs/>
          <w:sz w:val="22"/>
        </w:rPr>
        <w:t>Any area of the intertidal or subtidal terrain, together with its overlying water and associated flora, fauna, historical and cultural features, which has been reserved by law or other effective means to protect part or all of the enclosed environment.</w:t>
      </w:r>
    </w:p>
    <w:p w:rsidR="006D0301" w:rsidRDefault="006D0301" w:rsidP="00F31935">
      <w:pPr>
        <w:pStyle w:val="BodyText"/>
        <w:jc w:val="both"/>
      </w:pPr>
    </w:p>
    <w:p w:rsidR="006D0301" w:rsidRDefault="006D0301" w:rsidP="006D0301">
      <w:pPr>
        <w:pStyle w:val="Heading2"/>
      </w:pPr>
      <w:r>
        <w:t>protected areas</w:t>
      </w:r>
    </w:p>
    <w:p w:rsidR="006D0301" w:rsidRPr="006D0301" w:rsidRDefault="006D0301" w:rsidP="006D0301">
      <w:pPr>
        <w:pStyle w:val="Heading2separationline"/>
      </w:pPr>
    </w:p>
    <w:p w:rsidR="007761A2" w:rsidRPr="007761A2" w:rsidRDefault="007761A2" w:rsidP="007761A2">
      <w:pPr>
        <w:pStyle w:val="BodyText"/>
        <w:rPr>
          <w:bCs/>
        </w:rPr>
      </w:pPr>
      <w:r w:rsidRPr="007761A2">
        <w:rPr>
          <w:lang w:val="en-US"/>
        </w:rPr>
        <w:t xml:space="preserve">UICN </w:t>
      </w:r>
      <w:r w:rsidRPr="007761A2">
        <w:rPr>
          <w:bCs/>
        </w:rPr>
        <w:t xml:space="preserve">classifies protected areas according to their management objectives. The categories are recognised by international bodies such as the United </w:t>
      </w:r>
      <w:proofErr w:type="gramStart"/>
      <w:r w:rsidRPr="007761A2">
        <w:rPr>
          <w:bCs/>
        </w:rPr>
        <w:t>Nations and by many national governments as the global standard for defining and recording protected areas</w:t>
      </w:r>
      <w:proofErr w:type="gramEnd"/>
      <w:r w:rsidRPr="007761A2">
        <w:rPr>
          <w:bCs/>
        </w:rPr>
        <w:t xml:space="preserve"> and as such are increasingly being incorporated into government legislation.</w:t>
      </w:r>
    </w:p>
    <w:p w:rsidR="007761A2" w:rsidRPr="007761A2" w:rsidRDefault="007761A2" w:rsidP="00F31935">
      <w:pPr>
        <w:shd w:val="clear" w:color="auto" w:fill="FFFFFF"/>
        <w:spacing w:before="120" w:after="120" w:line="336" w:lineRule="atLeast"/>
        <w:rPr>
          <w:b/>
          <w:color w:val="595959" w:themeColor="text1" w:themeTint="A6"/>
          <w:sz w:val="22"/>
          <w:u w:val="single"/>
        </w:rPr>
      </w:pPr>
    </w:p>
    <w:p w:rsidR="00F31935" w:rsidRDefault="00F31935" w:rsidP="00F31935">
      <w:pPr>
        <w:shd w:val="clear" w:color="auto" w:fill="FFFFFF"/>
        <w:spacing w:before="120" w:after="120" w:line="336" w:lineRule="atLeast"/>
        <w:rPr>
          <w:rFonts w:ascii="Arial" w:eastAsia="Times New Roman" w:hAnsi="Arial" w:cs="Arial"/>
          <w:color w:val="252525"/>
          <w:sz w:val="21"/>
          <w:szCs w:val="21"/>
          <w:lang w:val="en-CA" w:eastAsia="ja-JP"/>
        </w:rPr>
      </w:pPr>
      <w:r>
        <w:rPr>
          <w:b/>
          <w:i/>
          <w:color w:val="595959" w:themeColor="text1" w:themeTint="A6"/>
          <w:sz w:val="22"/>
          <w:u w:val="single"/>
        </w:rPr>
        <w:lastRenderedPageBreak/>
        <w:t>Table 1</w:t>
      </w:r>
      <w:r w:rsidRPr="00BB380C">
        <w:rPr>
          <w:b/>
          <w:i/>
          <w:color w:val="595959" w:themeColor="text1" w:themeTint="A6"/>
          <w:sz w:val="22"/>
        </w:rPr>
        <w:t xml:space="preserve">   </w:t>
      </w:r>
      <w:r w:rsidRPr="00E910C2">
        <w:rPr>
          <w:b/>
          <w:i/>
          <w:color w:val="595959" w:themeColor="text1" w:themeTint="A6"/>
          <w:sz w:val="22"/>
          <w:u w:val="single"/>
        </w:rPr>
        <w:t>IUCN Protected Area Management Categories</w:t>
      </w:r>
    </w:p>
    <w:tbl>
      <w:tblPr>
        <w:tblStyle w:val="TableGrid"/>
        <w:tblW w:w="0" w:type="auto"/>
        <w:tblLook w:val="04A0" w:firstRow="1" w:lastRow="0" w:firstColumn="1" w:lastColumn="0" w:noHBand="0" w:noVBand="1"/>
      </w:tblPr>
      <w:tblGrid>
        <w:gridCol w:w="959"/>
        <w:gridCol w:w="5953"/>
        <w:gridCol w:w="3509"/>
      </w:tblGrid>
      <w:tr w:rsidR="00F31935" w:rsidTr="00F31935">
        <w:tc>
          <w:tcPr>
            <w:tcW w:w="959" w:type="dxa"/>
            <w:shd w:val="clear" w:color="auto" w:fill="0070C0"/>
            <w:vAlign w:val="center"/>
          </w:tcPr>
          <w:p w:rsidR="00F31935" w:rsidRDefault="00F31935" w:rsidP="00F31935">
            <w:pPr>
              <w:pStyle w:val="BodyText"/>
              <w:rPr>
                <w:rFonts w:ascii="Arial" w:eastAsia="Times New Roman" w:hAnsi="Arial" w:cs="Arial"/>
                <w:color w:val="252525"/>
                <w:sz w:val="21"/>
                <w:szCs w:val="21"/>
                <w:lang w:val="en-CA" w:eastAsia="ja-JP"/>
              </w:rPr>
            </w:pPr>
            <w:r w:rsidRPr="00E910C2">
              <w:rPr>
                <w:b/>
                <w:color w:val="FFFFFF" w:themeColor="background1"/>
                <w:sz w:val="20"/>
                <w:szCs w:val="20"/>
              </w:rPr>
              <w:t>IUCN Category</w:t>
            </w:r>
          </w:p>
        </w:tc>
        <w:tc>
          <w:tcPr>
            <w:tcW w:w="5953" w:type="dxa"/>
            <w:shd w:val="clear" w:color="auto" w:fill="0070C0"/>
          </w:tcPr>
          <w:p w:rsidR="00F31935" w:rsidRDefault="00CF3967" w:rsidP="00F31935">
            <w:pPr>
              <w:spacing w:after="120" w:line="336" w:lineRule="atLeast"/>
              <w:rPr>
                <w:rFonts w:ascii="Arial" w:eastAsia="Times New Roman" w:hAnsi="Arial" w:cs="Arial"/>
                <w:color w:val="252525"/>
                <w:sz w:val="21"/>
                <w:szCs w:val="21"/>
                <w:lang w:val="en-CA" w:eastAsia="ja-JP"/>
              </w:rPr>
            </w:pPr>
            <w:r w:rsidRPr="00CF3967">
              <w:rPr>
                <w:b/>
                <w:color w:val="FFFFFF" w:themeColor="background1"/>
                <w:sz w:val="20"/>
                <w:szCs w:val="20"/>
              </w:rPr>
              <w:t>Characteristics and Management Objectives</w:t>
            </w:r>
          </w:p>
        </w:tc>
        <w:tc>
          <w:tcPr>
            <w:tcW w:w="3509" w:type="dxa"/>
            <w:shd w:val="clear" w:color="auto" w:fill="0070C0"/>
          </w:tcPr>
          <w:p w:rsidR="00F31935" w:rsidRPr="00E910C2" w:rsidRDefault="00F31935" w:rsidP="00F31935">
            <w:pPr>
              <w:spacing w:after="120" w:line="336" w:lineRule="atLeast"/>
              <w:rPr>
                <w:b/>
                <w:color w:val="FFFFFF" w:themeColor="background1"/>
                <w:sz w:val="20"/>
                <w:szCs w:val="20"/>
              </w:rPr>
            </w:pPr>
            <w:r w:rsidRPr="00E910C2">
              <w:rPr>
                <w:b/>
                <w:color w:val="FFFFFF" w:themeColor="background1"/>
                <w:sz w:val="20"/>
                <w:szCs w:val="20"/>
              </w:rPr>
              <w:t>Example of Protected Area</w:t>
            </w:r>
          </w:p>
        </w:tc>
      </w:tr>
      <w:tr w:rsidR="00F31935" w:rsidTr="00F31935">
        <w:tc>
          <w:tcPr>
            <w:tcW w:w="959" w:type="dxa"/>
          </w:tcPr>
          <w:p w:rsidR="00F31935" w:rsidRPr="00E910C2" w:rsidRDefault="00F31935" w:rsidP="00F31935">
            <w:pPr>
              <w:spacing w:line="276" w:lineRule="auto"/>
              <w:rPr>
                <w:rFonts w:eastAsia="Times New Roman" w:cs="Arial"/>
                <w:color w:val="252525"/>
                <w:szCs w:val="18"/>
                <w:lang w:val="en-CA" w:eastAsia="ja-JP"/>
              </w:rPr>
            </w:pPr>
            <w:proofErr w:type="spellStart"/>
            <w:r w:rsidRPr="00E910C2">
              <w:rPr>
                <w:rFonts w:eastAsia="Times New Roman" w:cs="Arial"/>
                <w:color w:val="252525"/>
                <w:szCs w:val="18"/>
                <w:lang w:val="en-CA" w:eastAsia="ja-JP"/>
              </w:rPr>
              <w:t>Ia</w:t>
            </w:r>
            <w:proofErr w:type="spellEnd"/>
          </w:p>
        </w:tc>
        <w:tc>
          <w:tcPr>
            <w:tcW w:w="5953" w:type="dxa"/>
          </w:tcPr>
          <w:p w:rsidR="00FA21CD" w:rsidRDefault="00F31935" w:rsidP="00401097">
            <w:pPr>
              <w:spacing w:line="276" w:lineRule="auto"/>
              <w:rPr>
                <w:rFonts w:eastAsia="Times New Roman" w:cs="Arial"/>
                <w:color w:val="252525"/>
                <w:szCs w:val="18"/>
                <w:lang w:val="en-CA" w:eastAsia="ja-JP"/>
              </w:rPr>
            </w:pPr>
            <w:r w:rsidRPr="00401097">
              <w:rPr>
                <w:rFonts w:eastAsia="Times New Roman" w:cs="Arial"/>
                <w:b/>
                <w:color w:val="252525"/>
                <w:szCs w:val="18"/>
                <w:lang w:val="en-CA" w:eastAsia="ja-JP"/>
              </w:rPr>
              <w:t>Strict Nature Reserve</w:t>
            </w:r>
            <w:r w:rsidR="00401097" w:rsidRPr="009C0B67">
              <w:rPr>
                <w:rFonts w:eastAsia="Times New Roman" w:cs="Arial"/>
                <w:b/>
                <w:color w:val="252525"/>
                <w:szCs w:val="18"/>
                <w:lang w:val="en-CA" w:eastAsia="ja-JP"/>
              </w:rPr>
              <w:t>:</w:t>
            </w:r>
            <w:r w:rsidR="00401097">
              <w:rPr>
                <w:rFonts w:eastAsia="Times New Roman" w:cs="Arial"/>
                <w:color w:val="252525"/>
                <w:szCs w:val="18"/>
                <w:lang w:val="en-CA" w:eastAsia="ja-JP"/>
              </w:rPr>
              <w:t xml:space="preserve"> S</w:t>
            </w:r>
            <w:r w:rsidR="00401097" w:rsidRPr="00401097">
              <w:rPr>
                <w:rFonts w:eastAsia="Times New Roman" w:cs="Arial"/>
                <w:color w:val="252525"/>
                <w:szCs w:val="18"/>
                <w:lang w:val="en-CA" w:eastAsia="ja-JP"/>
              </w:rPr>
              <w:t xml:space="preserve">trictly set aside </w:t>
            </w:r>
            <w:r w:rsidR="00401097">
              <w:rPr>
                <w:rFonts w:eastAsia="Times New Roman" w:cs="Arial"/>
                <w:color w:val="252525"/>
                <w:szCs w:val="18"/>
                <w:lang w:val="en-CA" w:eastAsia="ja-JP"/>
              </w:rPr>
              <w:t xml:space="preserve">area </w:t>
            </w:r>
            <w:r w:rsidR="00401097" w:rsidRPr="00401097">
              <w:rPr>
                <w:rFonts w:eastAsia="Times New Roman" w:cs="Arial"/>
                <w:color w:val="252525"/>
                <w:szCs w:val="18"/>
                <w:lang w:val="en-CA" w:eastAsia="ja-JP"/>
              </w:rPr>
              <w:t>to protect biodiversity and also possibly geological/geomorphological features</w:t>
            </w:r>
            <w:r w:rsidR="00FA21CD">
              <w:rPr>
                <w:rFonts w:eastAsia="Times New Roman" w:cs="Arial"/>
                <w:color w:val="252525"/>
                <w:szCs w:val="18"/>
                <w:lang w:val="en-CA" w:eastAsia="ja-JP"/>
              </w:rPr>
              <w:t>.</w:t>
            </w:r>
          </w:p>
          <w:p w:rsidR="00F31935" w:rsidRPr="00E910C2" w:rsidRDefault="00FA21CD" w:rsidP="00FA21CD">
            <w:pPr>
              <w:spacing w:line="276" w:lineRule="auto"/>
              <w:rPr>
                <w:rFonts w:eastAsia="Times New Roman" w:cs="Arial"/>
                <w:color w:val="252525"/>
                <w:szCs w:val="18"/>
                <w:lang w:val="en-CA" w:eastAsia="ja-JP"/>
              </w:rPr>
            </w:pPr>
            <w:r w:rsidRPr="009C0B67">
              <w:rPr>
                <w:rFonts w:eastAsia="Times New Roman" w:cs="Arial"/>
                <w:color w:val="252525"/>
                <w:szCs w:val="18"/>
                <w:u w:val="single"/>
                <w:lang w:val="en-CA" w:eastAsia="ja-JP"/>
              </w:rPr>
              <w:t>Main Objective:</w:t>
            </w:r>
            <w:r w:rsidR="00401097" w:rsidRPr="00401097">
              <w:rPr>
                <w:rFonts w:eastAsia="Times New Roman" w:cs="Arial"/>
                <w:color w:val="252525"/>
                <w:szCs w:val="18"/>
                <w:lang w:val="en-CA" w:eastAsia="ja-JP"/>
              </w:rPr>
              <w:t xml:space="preserve"> </w:t>
            </w:r>
            <w:r>
              <w:rPr>
                <w:rFonts w:eastAsia="Times New Roman" w:cs="Arial"/>
                <w:color w:val="252525"/>
                <w:szCs w:val="18"/>
                <w:lang w:val="en-CA" w:eastAsia="ja-JP"/>
              </w:rPr>
              <w:t>T</w:t>
            </w:r>
            <w:r w:rsidR="00401097" w:rsidRPr="00401097">
              <w:rPr>
                <w:rFonts w:eastAsia="Times New Roman" w:cs="Arial"/>
                <w:color w:val="252525"/>
                <w:szCs w:val="18"/>
                <w:lang w:val="en-CA" w:eastAsia="ja-JP"/>
              </w:rPr>
              <w:t>o conserve regionally, nationally or globally outstanding ecosystems, species (occurrences or aggregations) and/or geodiversity features</w:t>
            </w:r>
            <w:r w:rsidR="00401097">
              <w:rPr>
                <w:rFonts w:eastAsia="Times New Roman" w:cs="Arial"/>
                <w:color w:val="252525"/>
                <w:szCs w:val="18"/>
                <w:lang w:val="en-CA" w:eastAsia="ja-JP"/>
              </w:rPr>
              <w:t>.</w:t>
            </w:r>
          </w:p>
        </w:tc>
        <w:tc>
          <w:tcPr>
            <w:tcW w:w="3509" w:type="dxa"/>
          </w:tcPr>
          <w:p w:rsidR="00F31935" w:rsidRPr="00E910C2" w:rsidRDefault="00F31935" w:rsidP="00F31935">
            <w:pPr>
              <w:spacing w:line="276" w:lineRule="auto"/>
              <w:rPr>
                <w:rFonts w:eastAsia="Times New Roman" w:cs="Arial"/>
                <w:color w:val="252525"/>
                <w:szCs w:val="18"/>
                <w:lang w:val="en-CA" w:eastAsia="ja-JP"/>
              </w:rPr>
            </w:pPr>
          </w:p>
        </w:tc>
      </w:tr>
      <w:tr w:rsidR="00F31935" w:rsidTr="00F31935">
        <w:tc>
          <w:tcPr>
            <w:tcW w:w="959" w:type="dxa"/>
          </w:tcPr>
          <w:p w:rsidR="00F31935" w:rsidRPr="00E910C2" w:rsidRDefault="00F31935" w:rsidP="00F31935">
            <w:pPr>
              <w:spacing w:line="276" w:lineRule="auto"/>
              <w:rPr>
                <w:rFonts w:eastAsia="Times New Roman" w:cs="Arial"/>
                <w:color w:val="252525"/>
                <w:szCs w:val="18"/>
                <w:lang w:val="en-CA" w:eastAsia="ja-JP"/>
              </w:rPr>
            </w:pPr>
            <w:proofErr w:type="spellStart"/>
            <w:r w:rsidRPr="00E910C2">
              <w:rPr>
                <w:rFonts w:eastAsia="Times New Roman" w:cs="Arial"/>
                <w:color w:val="252525"/>
                <w:szCs w:val="18"/>
                <w:lang w:val="en-CA" w:eastAsia="ja-JP"/>
              </w:rPr>
              <w:t>Ib</w:t>
            </w:r>
            <w:proofErr w:type="spellEnd"/>
          </w:p>
        </w:tc>
        <w:tc>
          <w:tcPr>
            <w:tcW w:w="5953" w:type="dxa"/>
          </w:tcPr>
          <w:p w:rsidR="00F31935" w:rsidRPr="00FA21CD" w:rsidRDefault="00F31935" w:rsidP="00F31935">
            <w:pPr>
              <w:spacing w:line="276" w:lineRule="auto"/>
              <w:rPr>
                <w:rFonts w:eastAsia="Times New Roman" w:cs="Arial"/>
                <w:color w:val="252525"/>
                <w:szCs w:val="18"/>
                <w:lang w:val="en-CA" w:eastAsia="ja-JP"/>
              </w:rPr>
            </w:pPr>
            <w:r w:rsidRPr="00FA21CD">
              <w:rPr>
                <w:rFonts w:eastAsia="Times New Roman" w:cs="Arial"/>
                <w:b/>
                <w:color w:val="252525"/>
                <w:szCs w:val="18"/>
                <w:lang w:val="en-CA" w:eastAsia="ja-JP"/>
              </w:rPr>
              <w:t>Wilderness Area</w:t>
            </w:r>
            <w:r w:rsidR="00FA21CD" w:rsidRPr="009C0B67">
              <w:rPr>
                <w:rFonts w:eastAsia="Times New Roman" w:cs="Arial"/>
                <w:b/>
                <w:color w:val="252525"/>
                <w:szCs w:val="18"/>
                <w:lang w:val="en-CA" w:eastAsia="ja-JP"/>
              </w:rPr>
              <w:t>:</w:t>
            </w:r>
            <w:r w:rsidR="00FA21CD">
              <w:rPr>
                <w:rFonts w:eastAsia="Times New Roman" w:cs="Arial"/>
                <w:color w:val="252525"/>
                <w:szCs w:val="18"/>
                <w:lang w:val="en-CA" w:eastAsia="ja-JP"/>
              </w:rPr>
              <w:t xml:space="preserve"> </w:t>
            </w:r>
            <w:r w:rsidR="009C0B67">
              <w:rPr>
                <w:rFonts w:eastAsia="Times New Roman" w:cs="Arial"/>
                <w:color w:val="252525"/>
                <w:szCs w:val="18"/>
                <w:lang w:val="en-CA" w:eastAsia="ja-JP"/>
              </w:rPr>
              <w:t>U</w:t>
            </w:r>
            <w:r w:rsidR="00FA21CD" w:rsidRPr="00FA21CD">
              <w:rPr>
                <w:rFonts w:eastAsia="Times New Roman" w:cs="Arial"/>
                <w:color w:val="252525"/>
                <w:szCs w:val="18"/>
                <w:lang w:val="en-CA" w:eastAsia="ja-JP"/>
              </w:rPr>
              <w:t>sually large unmodified or slightly modified areas, retaining their natural character and influence without permanent or significant human habitation.</w:t>
            </w:r>
          </w:p>
          <w:p w:rsidR="00FA21CD" w:rsidRPr="00E910C2" w:rsidRDefault="00FA21CD" w:rsidP="00F31935">
            <w:pPr>
              <w:spacing w:line="276" w:lineRule="auto"/>
              <w:rPr>
                <w:rFonts w:eastAsia="Times New Roman" w:cs="Arial"/>
                <w:color w:val="252525"/>
                <w:szCs w:val="18"/>
                <w:lang w:val="en-CA" w:eastAsia="ja-JP"/>
              </w:rPr>
            </w:pPr>
            <w:r w:rsidRPr="009C0B67">
              <w:rPr>
                <w:rFonts w:eastAsia="Times New Roman" w:cs="Arial"/>
                <w:color w:val="252525"/>
                <w:szCs w:val="18"/>
                <w:u w:val="single"/>
                <w:lang w:val="en-CA" w:eastAsia="ja-JP"/>
              </w:rPr>
              <w:t>Main Objective:</w:t>
            </w:r>
            <w:r>
              <w:rPr>
                <w:rFonts w:eastAsia="Times New Roman" w:cs="Arial"/>
                <w:color w:val="252525"/>
                <w:szCs w:val="18"/>
                <w:lang w:val="en-CA" w:eastAsia="ja-JP"/>
              </w:rPr>
              <w:t xml:space="preserve"> </w:t>
            </w:r>
            <w:r w:rsidRPr="00FA21CD">
              <w:rPr>
                <w:rFonts w:eastAsia="Times New Roman" w:cs="Arial"/>
                <w:color w:val="252525"/>
                <w:szCs w:val="18"/>
                <w:lang w:val="en-CA" w:eastAsia="ja-JP"/>
              </w:rPr>
              <w:t>To protect the long-term ecological integrity of natural areas that are undisturbed by significant human activity, free of modern infrastructure and where natural forces and processes predominate</w:t>
            </w:r>
            <w:r>
              <w:rPr>
                <w:rFonts w:eastAsia="Times New Roman" w:cs="Arial"/>
                <w:color w:val="252525"/>
                <w:szCs w:val="18"/>
                <w:lang w:val="en-CA" w:eastAsia="ja-JP"/>
              </w:rPr>
              <w:t>.</w:t>
            </w:r>
          </w:p>
        </w:tc>
        <w:tc>
          <w:tcPr>
            <w:tcW w:w="3509" w:type="dxa"/>
          </w:tcPr>
          <w:p w:rsidR="00F31935" w:rsidRPr="00E910C2" w:rsidRDefault="00F31935" w:rsidP="00F31935">
            <w:pPr>
              <w:spacing w:line="276" w:lineRule="auto"/>
              <w:rPr>
                <w:rFonts w:eastAsia="Times New Roman" w:cs="Arial"/>
                <w:color w:val="252525"/>
                <w:szCs w:val="18"/>
                <w:lang w:val="en-CA" w:eastAsia="ja-JP"/>
              </w:rPr>
            </w:pPr>
          </w:p>
        </w:tc>
      </w:tr>
      <w:tr w:rsidR="00F31935" w:rsidTr="00F31935">
        <w:tc>
          <w:tcPr>
            <w:tcW w:w="959" w:type="dxa"/>
          </w:tcPr>
          <w:p w:rsidR="00F31935" w:rsidRPr="00E910C2" w:rsidRDefault="00F31935" w:rsidP="00F31935">
            <w:pPr>
              <w:spacing w:line="276" w:lineRule="auto"/>
              <w:rPr>
                <w:rFonts w:eastAsia="Times New Roman" w:cs="Arial"/>
                <w:color w:val="252525"/>
                <w:szCs w:val="18"/>
                <w:lang w:val="en-CA" w:eastAsia="ja-JP"/>
              </w:rPr>
            </w:pPr>
            <w:r w:rsidRPr="00E910C2">
              <w:rPr>
                <w:rFonts w:eastAsia="Times New Roman" w:cs="Arial"/>
                <w:color w:val="252525"/>
                <w:szCs w:val="18"/>
                <w:lang w:val="en-CA" w:eastAsia="ja-JP"/>
              </w:rPr>
              <w:t>II</w:t>
            </w:r>
          </w:p>
        </w:tc>
        <w:tc>
          <w:tcPr>
            <w:tcW w:w="5953" w:type="dxa"/>
          </w:tcPr>
          <w:p w:rsidR="00F31935" w:rsidRDefault="00F31935" w:rsidP="00F31935">
            <w:pPr>
              <w:spacing w:line="276" w:lineRule="auto"/>
              <w:rPr>
                <w:rFonts w:eastAsia="Times New Roman" w:cs="Arial"/>
                <w:color w:val="252525"/>
                <w:szCs w:val="18"/>
                <w:lang w:val="en-CA" w:eastAsia="ja-JP"/>
              </w:rPr>
            </w:pPr>
            <w:r w:rsidRPr="009C0B67">
              <w:rPr>
                <w:rFonts w:eastAsia="Times New Roman" w:cs="Arial"/>
                <w:b/>
                <w:color w:val="252525"/>
                <w:szCs w:val="18"/>
                <w:lang w:val="en-CA" w:eastAsia="ja-JP"/>
              </w:rPr>
              <w:t>National Park</w:t>
            </w:r>
            <w:r w:rsidR="009C0B67" w:rsidRPr="009C0B67">
              <w:rPr>
                <w:rFonts w:eastAsia="Times New Roman" w:cs="Arial"/>
                <w:b/>
                <w:color w:val="252525"/>
                <w:szCs w:val="18"/>
                <w:lang w:val="en-CA" w:eastAsia="ja-JP"/>
              </w:rPr>
              <w:t>:</w:t>
            </w:r>
            <w:r w:rsidR="009C0B67">
              <w:rPr>
                <w:rFonts w:eastAsia="Times New Roman" w:cs="Arial"/>
                <w:color w:val="252525"/>
                <w:szCs w:val="18"/>
                <w:lang w:val="en-CA" w:eastAsia="ja-JP"/>
              </w:rPr>
              <w:t xml:space="preserve"> </w:t>
            </w:r>
            <w:r w:rsidR="009C0B67" w:rsidRPr="009C0B67">
              <w:rPr>
                <w:rFonts w:eastAsia="Times New Roman" w:cs="Arial"/>
                <w:color w:val="252525"/>
                <w:szCs w:val="18"/>
                <w:lang w:val="en-CA" w:eastAsia="ja-JP"/>
              </w:rPr>
              <w:t>Large natural or near natural areas set aside to protect large-scale ecological processes, along with the complement of species and ecosystems characteristic of the area.</w:t>
            </w:r>
          </w:p>
          <w:p w:rsidR="009C0B67" w:rsidRPr="00E910C2" w:rsidRDefault="009C0B67" w:rsidP="00F31935">
            <w:pPr>
              <w:spacing w:line="276" w:lineRule="auto"/>
              <w:rPr>
                <w:rFonts w:eastAsia="Times New Roman" w:cs="Arial"/>
                <w:color w:val="252525"/>
                <w:szCs w:val="18"/>
                <w:lang w:val="en-CA" w:eastAsia="ja-JP"/>
              </w:rPr>
            </w:pPr>
            <w:r w:rsidRPr="009C0B67">
              <w:rPr>
                <w:rFonts w:eastAsia="Times New Roman" w:cs="Arial"/>
                <w:color w:val="252525"/>
                <w:szCs w:val="18"/>
                <w:u w:val="single"/>
                <w:lang w:val="en-CA" w:eastAsia="ja-JP"/>
              </w:rPr>
              <w:t>Main Objective:</w:t>
            </w:r>
            <w:r w:rsidRPr="009C0B67">
              <w:rPr>
                <w:rFonts w:eastAsia="Times New Roman" w:cs="Arial"/>
                <w:color w:val="252525"/>
                <w:szCs w:val="18"/>
                <w:lang w:val="en-CA" w:eastAsia="ja-JP"/>
              </w:rPr>
              <w:t xml:space="preserve"> To protect natural biodiversity along with its underlying ecological structure and supporting environmental processes, and to promote education and recreation.</w:t>
            </w:r>
          </w:p>
        </w:tc>
        <w:tc>
          <w:tcPr>
            <w:tcW w:w="3509" w:type="dxa"/>
          </w:tcPr>
          <w:p w:rsidR="00F31935" w:rsidRPr="00E910C2" w:rsidRDefault="00F31935" w:rsidP="00F31935">
            <w:pPr>
              <w:spacing w:line="276" w:lineRule="auto"/>
              <w:rPr>
                <w:rFonts w:eastAsia="Times New Roman" w:cs="Arial"/>
                <w:color w:val="252525"/>
                <w:szCs w:val="18"/>
                <w:lang w:val="en-CA" w:eastAsia="ja-JP"/>
              </w:rPr>
            </w:pPr>
          </w:p>
        </w:tc>
      </w:tr>
      <w:tr w:rsidR="00F31935" w:rsidTr="00F31935">
        <w:tc>
          <w:tcPr>
            <w:tcW w:w="959" w:type="dxa"/>
          </w:tcPr>
          <w:p w:rsidR="00F31935" w:rsidRPr="00E910C2" w:rsidRDefault="00F31935" w:rsidP="00F31935">
            <w:pPr>
              <w:spacing w:line="276" w:lineRule="auto"/>
              <w:rPr>
                <w:rFonts w:eastAsia="Times New Roman" w:cs="Arial"/>
                <w:color w:val="252525"/>
                <w:szCs w:val="18"/>
                <w:lang w:val="en-CA" w:eastAsia="ja-JP"/>
              </w:rPr>
            </w:pPr>
            <w:r w:rsidRPr="00E910C2">
              <w:rPr>
                <w:rFonts w:eastAsia="Times New Roman" w:cs="Arial"/>
                <w:color w:val="252525"/>
                <w:szCs w:val="18"/>
                <w:lang w:val="en-CA" w:eastAsia="ja-JP"/>
              </w:rPr>
              <w:t>III</w:t>
            </w:r>
          </w:p>
        </w:tc>
        <w:tc>
          <w:tcPr>
            <w:tcW w:w="5953" w:type="dxa"/>
          </w:tcPr>
          <w:p w:rsidR="00F31935" w:rsidRPr="009C0B67" w:rsidRDefault="00F31935" w:rsidP="00F31935">
            <w:pPr>
              <w:spacing w:line="276" w:lineRule="auto"/>
              <w:rPr>
                <w:rFonts w:eastAsia="Times New Roman" w:cs="Arial"/>
                <w:color w:val="252525"/>
                <w:szCs w:val="18"/>
                <w:lang w:val="en-CA" w:eastAsia="ja-JP"/>
              </w:rPr>
            </w:pPr>
            <w:r w:rsidRPr="009C0B67">
              <w:rPr>
                <w:rFonts w:eastAsia="Times New Roman" w:cs="Arial"/>
                <w:b/>
                <w:color w:val="252525"/>
                <w:szCs w:val="18"/>
                <w:lang w:val="en-CA" w:eastAsia="ja-JP"/>
              </w:rPr>
              <w:t>Natural Monument or Feature</w:t>
            </w:r>
            <w:r w:rsidR="009C0B67" w:rsidRPr="009C0B67">
              <w:rPr>
                <w:rFonts w:eastAsia="Times New Roman" w:cs="Arial"/>
                <w:b/>
                <w:color w:val="252525"/>
                <w:szCs w:val="18"/>
                <w:lang w:val="en-CA" w:eastAsia="ja-JP"/>
              </w:rPr>
              <w:t>:</w:t>
            </w:r>
            <w:r w:rsidR="009C0B67">
              <w:rPr>
                <w:rFonts w:eastAsia="Times New Roman" w:cs="Arial"/>
                <w:color w:val="252525"/>
                <w:szCs w:val="18"/>
                <w:lang w:val="en-CA" w:eastAsia="ja-JP"/>
              </w:rPr>
              <w:t xml:space="preserve"> </w:t>
            </w:r>
            <w:r w:rsidR="009C0B67" w:rsidRPr="009C0B67">
              <w:rPr>
                <w:rFonts w:eastAsia="Times New Roman" w:cs="Arial"/>
                <w:color w:val="252525"/>
                <w:szCs w:val="18"/>
                <w:lang w:val="en-CA" w:eastAsia="ja-JP"/>
              </w:rPr>
              <w:t>Protected areas set aside to protect a specific natural monument</w:t>
            </w:r>
            <w:r w:rsidR="009C0B67">
              <w:rPr>
                <w:rFonts w:eastAsia="Times New Roman" w:cs="Arial"/>
                <w:color w:val="252525"/>
                <w:szCs w:val="18"/>
                <w:lang w:val="en-CA" w:eastAsia="ja-JP"/>
              </w:rPr>
              <w:t>.</w:t>
            </w:r>
          </w:p>
          <w:p w:rsidR="009C0B67" w:rsidRPr="00E910C2" w:rsidRDefault="009C0B67" w:rsidP="00F31935">
            <w:pPr>
              <w:spacing w:line="276" w:lineRule="auto"/>
              <w:rPr>
                <w:rFonts w:eastAsia="Times New Roman" w:cs="Arial"/>
                <w:color w:val="252525"/>
                <w:szCs w:val="18"/>
                <w:lang w:val="en-CA" w:eastAsia="ja-JP"/>
              </w:rPr>
            </w:pPr>
            <w:r w:rsidRPr="009C0B67">
              <w:rPr>
                <w:rFonts w:eastAsia="Times New Roman" w:cs="Arial"/>
                <w:color w:val="252525"/>
                <w:szCs w:val="18"/>
                <w:u w:val="single"/>
                <w:lang w:val="en-CA" w:eastAsia="ja-JP"/>
              </w:rPr>
              <w:t>Main Objective:</w:t>
            </w:r>
            <w:r w:rsidRPr="009C0B67">
              <w:rPr>
                <w:rFonts w:eastAsia="Times New Roman" w:cs="Arial"/>
                <w:color w:val="252525"/>
                <w:szCs w:val="18"/>
                <w:lang w:val="en-CA" w:eastAsia="ja-JP"/>
              </w:rPr>
              <w:t xml:space="preserve"> To protect specific outstanding natural features and their associated biodiversity and habitats.</w:t>
            </w:r>
          </w:p>
        </w:tc>
        <w:tc>
          <w:tcPr>
            <w:tcW w:w="3509" w:type="dxa"/>
          </w:tcPr>
          <w:p w:rsidR="00F31935" w:rsidRPr="00E910C2" w:rsidRDefault="00F31935" w:rsidP="00F31935">
            <w:pPr>
              <w:spacing w:line="276" w:lineRule="auto"/>
              <w:rPr>
                <w:rFonts w:eastAsia="Times New Roman" w:cs="Arial"/>
                <w:color w:val="252525"/>
                <w:szCs w:val="18"/>
                <w:lang w:val="en-CA" w:eastAsia="ja-JP"/>
              </w:rPr>
            </w:pPr>
          </w:p>
        </w:tc>
      </w:tr>
      <w:tr w:rsidR="00F31935" w:rsidTr="00F31935">
        <w:tc>
          <w:tcPr>
            <w:tcW w:w="959" w:type="dxa"/>
          </w:tcPr>
          <w:p w:rsidR="00F31935" w:rsidRPr="00E910C2" w:rsidRDefault="00F31935" w:rsidP="00F31935">
            <w:pPr>
              <w:spacing w:line="276" w:lineRule="auto"/>
              <w:rPr>
                <w:rFonts w:eastAsia="Times New Roman" w:cs="Arial"/>
                <w:color w:val="252525"/>
                <w:szCs w:val="18"/>
                <w:lang w:val="en-CA" w:eastAsia="ja-JP"/>
              </w:rPr>
            </w:pPr>
            <w:r w:rsidRPr="00E910C2">
              <w:rPr>
                <w:rFonts w:eastAsia="Times New Roman" w:cs="Arial"/>
                <w:color w:val="252525"/>
                <w:szCs w:val="18"/>
                <w:lang w:val="en-CA" w:eastAsia="ja-JP"/>
              </w:rPr>
              <w:t>IV</w:t>
            </w:r>
          </w:p>
        </w:tc>
        <w:tc>
          <w:tcPr>
            <w:tcW w:w="5953" w:type="dxa"/>
          </w:tcPr>
          <w:p w:rsidR="009C0B67" w:rsidRPr="009C0B67" w:rsidRDefault="00F31935" w:rsidP="009C0B67">
            <w:pPr>
              <w:pStyle w:val="NormalWeb"/>
              <w:shd w:val="clear" w:color="auto" w:fill="FFFFFF"/>
              <w:spacing w:line="285" w:lineRule="atLeast"/>
              <w:rPr>
                <w:rFonts w:asciiTheme="minorHAnsi" w:hAnsiTheme="minorHAnsi" w:cs="Arial"/>
                <w:color w:val="252525"/>
                <w:sz w:val="18"/>
                <w:szCs w:val="18"/>
                <w:lang w:val="en-CA" w:eastAsia="ja-JP"/>
              </w:rPr>
            </w:pPr>
            <w:r w:rsidRPr="009C0B67">
              <w:rPr>
                <w:rFonts w:asciiTheme="minorHAnsi" w:hAnsiTheme="minorHAnsi" w:cs="Arial"/>
                <w:b/>
                <w:color w:val="252525"/>
                <w:sz w:val="18"/>
                <w:szCs w:val="18"/>
                <w:lang w:val="en-CA" w:eastAsia="ja-JP"/>
              </w:rPr>
              <w:t>Habitat/Species Management</w:t>
            </w:r>
            <w:r w:rsidR="009C0B67" w:rsidRPr="009C0B67">
              <w:rPr>
                <w:rFonts w:asciiTheme="minorHAnsi" w:hAnsiTheme="minorHAnsi" w:cs="Arial"/>
                <w:b/>
                <w:color w:val="252525"/>
                <w:sz w:val="18"/>
                <w:szCs w:val="18"/>
                <w:lang w:val="en-CA" w:eastAsia="ja-JP"/>
              </w:rPr>
              <w:t>:</w:t>
            </w:r>
            <w:r w:rsidR="009C0B67">
              <w:rPr>
                <w:rFonts w:asciiTheme="minorHAnsi" w:hAnsiTheme="minorHAnsi" w:cs="Arial"/>
                <w:color w:val="252525"/>
                <w:sz w:val="18"/>
                <w:szCs w:val="18"/>
                <w:lang w:val="en-CA" w:eastAsia="ja-JP"/>
              </w:rPr>
              <w:t xml:space="preserve"> </w:t>
            </w:r>
            <w:r w:rsidRPr="009C0B67">
              <w:rPr>
                <w:rFonts w:asciiTheme="minorHAnsi" w:hAnsiTheme="minorHAnsi" w:cs="Arial"/>
                <w:color w:val="252525"/>
                <w:sz w:val="18"/>
                <w:szCs w:val="18"/>
                <w:lang w:val="en-CA" w:eastAsia="ja-JP"/>
              </w:rPr>
              <w:t>Area</w:t>
            </w:r>
            <w:r w:rsidR="009C0B67" w:rsidRPr="009C0B67">
              <w:rPr>
                <w:rFonts w:asciiTheme="minorHAnsi" w:hAnsiTheme="minorHAnsi" w:cs="Arial"/>
                <w:color w:val="252525"/>
                <w:sz w:val="18"/>
                <w:szCs w:val="18"/>
                <w:lang w:val="en-CA" w:eastAsia="ja-JP"/>
              </w:rPr>
              <w:t xml:space="preserve"> Protected areas aiming to protect particular species or habitats and management reflects this priority.</w:t>
            </w:r>
          </w:p>
          <w:p w:rsidR="00F31935" w:rsidRPr="00E910C2" w:rsidRDefault="009C0B67" w:rsidP="00984A8E">
            <w:pPr>
              <w:shd w:val="clear" w:color="auto" w:fill="FFFFFF"/>
              <w:spacing w:line="285" w:lineRule="atLeast"/>
              <w:rPr>
                <w:rFonts w:eastAsia="Times New Roman" w:cs="Arial"/>
                <w:color w:val="252525"/>
                <w:szCs w:val="18"/>
                <w:lang w:val="en-CA" w:eastAsia="ja-JP"/>
              </w:rPr>
            </w:pPr>
            <w:r w:rsidRPr="009C0B67">
              <w:rPr>
                <w:rFonts w:eastAsia="Times New Roman" w:cs="Arial"/>
                <w:color w:val="252525"/>
                <w:szCs w:val="18"/>
                <w:u w:val="single"/>
                <w:lang w:val="en-CA" w:eastAsia="ja-JP"/>
              </w:rPr>
              <w:t>Main Objective:</w:t>
            </w:r>
            <w:r>
              <w:rPr>
                <w:rFonts w:eastAsia="Times New Roman" w:cs="Arial"/>
                <w:color w:val="252525"/>
                <w:szCs w:val="18"/>
                <w:lang w:val="en-CA" w:eastAsia="ja-JP"/>
              </w:rPr>
              <w:t xml:space="preserve"> </w:t>
            </w:r>
            <w:r w:rsidRPr="009C0B67">
              <w:rPr>
                <w:rFonts w:eastAsia="Times New Roman" w:cs="Arial"/>
                <w:color w:val="252525"/>
                <w:szCs w:val="18"/>
                <w:lang w:val="en-CA" w:eastAsia="ja-JP"/>
              </w:rPr>
              <w:t>To maintain, conserve and restore species and habitats.</w:t>
            </w:r>
          </w:p>
        </w:tc>
        <w:tc>
          <w:tcPr>
            <w:tcW w:w="3509" w:type="dxa"/>
          </w:tcPr>
          <w:p w:rsidR="00F31935" w:rsidRPr="00E910C2" w:rsidRDefault="00F31935" w:rsidP="00F31935">
            <w:pPr>
              <w:spacing w:line="276" w:lineRule="auto"/>
              <w:rPr>
                <w:rFonts w:eastAsia="Times New Roman" w:cs="Arial"/>
                <w:color w:val="252525"/>
                <w:szCs w:val="18"/>
                <w:lang w:val="en-CA" w:eastAsia="ja-JP"/>
              </w:rPr>
            </w:pPr>
          </w:p>
        </w:tc>
      </w:tr>
      <w:tr w:rsidR="00F31935" w:rsidTr="00F31935">
        <w:tc>
          <w:tcPr>
            <w:tcW w:w="959" w:type="dxa"/>
          </w:tcPr>
          <w:p w:rsidR="00F31935" w:rsidRPr="00E910C2" w:rsidRDefault="00F31935" w:rsidP="00F31935">
            <w:pPr>
              <w:spacing w:line="276" w:lineRule="auto"/>
              <w:rPr>
                <w:rFonts w:eastAsia="Times New Roman" w:cs="Arial"/>
                <w:color w:val="252525"/>
                <w:szCs w:val="18"/>
                <w:lang w:val="en-CA" w:eastAsia="ja-JP"/>
              </w:rPr>
            </w:pPr>
            <w:r w:rsidRPr="00E910C2">
              <w:rPr>
                <w:rFonts w:eastAsia="Times New Roman" w:cs="Arial"/>
                <w:color w:val="252525"/>
                <w:szCs w:val="18"/>
                <w:lang w:val="en-CA" w:eastAsia="ja-JP"/>
              </w:rPr>
              <w:t>V</w:t>
            </w:r>
          </w:p>
        </w:tc>
        <w:tc>
          <w:tcPr>
            <w:tcW w:w="5953" w:type="dxa"/>
          </w:tcPr>
          <w:p w:rsidR="009C0B67" w:rsidRPr="00984A8E" w:rsidRDefault="00F31935" w:rsidP="009C0B67">
            <w:pPr>
              <w:pStyle w:val="NormalWeb"/>
              <w:shd w:val="clear" w:color="auto" w:fill="FFFFFF"/>
              <w:spacing w:line="285" w:lineRule="atLeast"/>
              <w:rPr>
                <w:rFonts w:asciiTheme="minorHAnsi" w:hAnsiTheme="minorHAnsi" w:cs="Arial"/>
                <w:color w:val="252525"/>
                <w:sz w:val="18"/>
                <w:szCs w:val="18"/>
                <w:lang w:val="en-CA" w:eastAsia="ja-JP"/>
              </w:rPr>
            </w:pPr>
            <w:r w:rsidRPr="00984A8E">
              <w:rPr>
                <w:rFonts w:asciiTheme="minorHAnsi" w:hAnsiTheme="minorHAnsi" w:cs="Arial"/>
                <w:b/>
                <w:color w:val="252525"/>
                <w:sz w:val="18"/>
                <w:szCs w:val="18"/>
                <w:lang w:val="en-CA" w:eastAsia="ja-JP"/>
              </w:rPr>
              <w:t>Protected Landscape/Seascape</w:t>
            </w:r>
            <w:r w:rsidR="009C0B67" w:rsidRPr="00984A8E">
              <w:rPr>
                <w:rFonts w:asciiTheme="minorHAnsi" w:hAnsiTheme="minorHAnsi" w:cs="Arial"/>
                <w:b/>
                <w:color w:val="252525"/>
                <w:sz w:val="18"/>
                <w:szCs w:val="18"/>
                <w:lang w:val="en-CA" w:eastAsia="ja-JP"/>
              </w:rPr>
              <w:t>:</w:t>
            </w:r>
            <w:r w:rsidR="009C0B67" w:rsidRPr="00984A8E">
              <w:rPr>
                <w:rFonts w:asciiTheme="minorHAnsi" w:hAnsiTheme="minorHAnsi" w:cs="Arial"/>
                <w:color w:val="252525"/>
                <w:sz w:val="18"/>
                <w:szCs w:val="18"/>
                <w:lang w:val="en-CA" w:eastAsia="ja-JP"/>
              </w:rPr>
              <w:t xml:space="preserve">  </w:t>
            </w:r>
            <w:r w:rsidR="00984A8E" w:rsidRPr="00984A8E">
              <w:rPr>
                <w:rFonts w:asciiTheme="minorHAnsi" w:hAnsiTheme="minorHAnsi" w:cs="Arial"/>
                <w:color w:val="252525"/>
                <w:sz w:val="18"/>
                <w:szCs w:val="18"/>
                <w:lang w:val="en-CA" w:eastAsia="ja-JP"/>
              </w:rPr>
              <w:t>P</w:t>
            </w:r>
            <w:r w:rsidR="009C0B67" w:rsidRPr="00984A8E">
              <w:rPr>
                <w:rFonts w:asciiTheme="minorHAnsi" w:hAnsiTheme="minorHAnsi" w:cs="Arial"/>
                <w:color w:val="252525"/>
                <w:sz w:val="18"/>
                <w:szCs w:val="18"/>
                <w:lang w:val="en-CA" w:eastAsia="ja-JP"/>
              </w:rPr>
              <w:t>rotected area where the interaction of people and nature over time has produced an area of distinct character with significant ecological, biological, cultural and scenic value.</w:t>
            </w:r>
          </w:p>
          <w:p w:rsidR="00F31935" w:rsidRPr="00E910C2" w:rsidRDefault="00984A8E" w:rsidP="00984A8E">
            <w:pPr>
              <w:shd w:val="clear" w:color="auto" w:fill="FFFFFF"/>
              <w:spacing w:line="285" w:lineRule="atLeast"/>
              <w:rPr>
                <w:rFonts w:eastAsia="Times New Roman" w:cs="Arial"/>
                <w:color w:val="252525"/>
                <w:szCs w:val="18"/>
                <w:lang w:val="en-CA" w:eastAsia="ja-JP"/>
              </w:rPr>
            </w:pPr>
            <w:r w:rsidRPr="00984A8E">
              <w:rPr>
                <w:rFonts w:eastAsia="Times New Roman" w:cs="Arial"/>
                <w:color w:val="252525"/>
                <w:szCs w:val="18"/>
                <w:u w:val="single"/>
                <w:lang w:val="en-CA" w:eastAsia="ja-JP"/>
              </w:rPr>
              <w:t>Main</w:t>
            </w:r>
            <w:r w:rsidR="009C0B67" w:rsidRPr="00984A8E">
              <w:rPr>
                <w:rFonts w:eastAsia="Times New Roman" w:cs="Arial"/>
                <w:color w:val="252525"/>
                <w:szCs w:val="18"/>
                <w:u w:val="single"/>
                <w:lang w:val="en-CA" w:eastAsia="ja-JP"/>
              </w:rPr>
              <w:t xml:space="preserve"> objective</w:t>
            </w:r>
            <w:r w:rsidRPr="00984A8E">
              <w:rPr>
                <w:rFonts w:eastAsia="Times New Roman" w:cs="Arial"/>
                <w:color w:val="252525"/>
                <w:szCs w:val="18"/>
                <w:u w:val="single"/>
                <w:lang w:val="en-CA" w:eastAsia="ja-JP"/>
              </w:rPr>
              <w:t>:</w:t>
            </w:r>
            <w:r w:rsidRPr="00984A8E">
              <w:rPr>
                <w:rFonts w:eastAsia="Times New Roman" w:cs="Arial"/>
                <w:color w:val="252525"/>
                <w:szCs w:val="18"/>
                <w:lang w:val="en-CA" w:eastAsia="ja-JP"/>
              </w:rPr>
              <w:t xml:space="preserve"> </w:t>
            </w:r>
            <w:r w:rsidR="009C0B67" w:rsidRPr="009C0B67">
              <w:rPr>
                <w:rFonts w:eastAsia="Times New Roman" w:cs="Arial"/>
                <w:color w:val="252525"/>
                <w:szCs w:val="18"/>
                <w:lang w:val="en-CA" w:eastAsia="ja-JP"/>
              </w:rPr>
              <w:t>To protect and sustain important landscapes/seascapes and the associated nature conservation and other values created by interactions with humans through traditional management practices.</w:t>
            </w:r>
          </w:p>
        </w:tc>
        <w:tc>
          <w:tcPr>
            <w:tcW w:w="3509" w:type="dxa"/>
          </w:tcPr>
          <w:p w:rsidR="00F31935" w:rsidRPr="00E910C2" w:rsidRDefault="00F31935" w:rsidP="00F31935">
            <w:pPr>
              <w:spacing w:line="276" w:lineRule="auto"/>
              <w:rPr>
                <w:rFonts w:eastAsia="Times New Roman" w:cs="Arial"/>
                <w:color w:val="252525"/>
                <w:szCs w:val="18"/>
                <w:lang w:val="en-CA" w:eastAsia="ja-JP"/>
              </w:rPr>
            </w:pPr>
          </w:p>
        </w:tc>
      </w:tr>
      <w:tr w:rsidR="00F31935" w:rsidTr="00F31935">
        <w:tc>
          <w:tcPr>
            <w:tcW w:w="959" w:type="dxa"/>
          </w:tcPr>
          <w:p w:rsidR="00F31935" w:rsidRPr="00E910C2" w:rsidRDefault="00F31935" w:rsidP="00F31935">
            <w:pPr>
              <w:spacing w:line="276" w:lineRule="auto"/>
              <w:rPr>
                <w:rFonts w:eastAsia="Times New Roman" w:cs="Arial"/>
                <w:color w:val="252525"/>
                <w:szCs w:val="18"/>
                <w:lang w:val="en-CA" w:eastAsia="ja-JP"/>
              </w:rPr>
            </w:pPr>
            <w:r w:rsidRPr="00E910C2">
              <w:rPr>
                <w:rFonts w:eastAsia="Times New Roman" w:cs="Arial"/>
                <w:color w:val="252525"/>
                <w:szCs w:val="18"/>
                <w:lang w:val="en-CA" w:eastAsia="ja-JP"/>
              </w:rPr>
              <w:t>VI</w:t>
            </w:r>
          </w:p>
        </w:tc>
        <w:tc>
          <w:tcPr>
            <w:tcW w:w="5953" w:type="dxa"/>
          </w:tcPr>
          <w:p w:rsidR="00984A8E" w:rsidRPr="00984A8E" w:rsidRDefault="00F31935" w:rsidP="00984A8E">
            <w:pPr>
              <w:pStyle w:val="NormalWeb"/>
              <w:shd w:val="clear" w:color="auto" w:fill="FFFFFF"/>
              <w:spacing w:line="285" w:lineRule="atLeast"/>
              <w:rPr>
                <w:rFonts w:asciiTheme="minorHAnsi" w:hAnsiTheme="minorHAnsi" w:cs="Arial"/>
                <w:color w:val="252525"/>
                <w:sz w:val="18"/>
                <w:szCs w:val="18"/>
                <w:lang w:val="en-CA" w:eastAsia="ja-JP"/>
              </w:rPr>
            </w:pPr>
            <w:r w:rsidRPr="00984A8E">
              <w:rPr>
                <w:rFonts w:asciiTheme="minorHAnsi" w:hAnsiTheme="minorHAnsi" w:cs="Arial"/>
                <w:b/>
                <w:color w:val="252525"/>
                <w:sz w:val="18"/>
                <w:szCs w:val="18"/>
                <w:lang w:val="en-CA" w:eastAsia="ja-JP"/>
              </w:rPr>
              <w:t>Protected Area with sustainable use of natural resources</w:t>
            </w:r>
            <w:r w:rsidR="00984A8E" w:rsidRPr="00984A8E">
              <w:rPr>
                <w:rFonts w:asciiTheme="minorHAnsi" w:hAnsiTheme="minorHAnsi" w:cs="Arial"/>
                <w:b/>
                <w:color w:val="252525"/>
                <w:sz w:val="18"/>
                <w:szCs w:val="18"/>
                <w:lang w:val="en-CA" w:eastAsia="ja-JP"/>
              </w:rPr>
              <w:t>:</w:t>
            </w:r>
            <w:r w:rsidR="00984A8E" w:rsidRPr="00984A8E">
              <w:rPr>
                <w:rFonts w:asciiTheme="minorHAnsi" w:hAnsiTheme="minorHAnsi" w:cs="Arial"/>
                <w:color w:val="252525"/>
                <w:sz w:val="18"/>
                <w:szCs w:val="18"/>
                <w:lang w:val="en-CA" w:eastAsia="ja-JP"/>
              </w:rPr>
              <w:t xml:space="preserve"> Protected areas that conserve ecosystems and habitats, together with associated cultural values and traditional natural resource management systems. </w:t>
            </w:r>
          </w:p>
          <w:p w:rsidR="00F31935" w:rsidRPr="00E910C2" w:rsidRDefault="00984A8E" w:rsidP="00984A8E">
            <w:pPr>
              <w:shd w:val="clear" w:color="auto" w:fill="FFFFFF"/>
              <w:spacing w:line="285" w:lineRule="atLeast"/>
              <w:rPr>
                <w:rFonts w:eastAsia="Times New Roman" w:cs="Arial"/>
                <w:color w:val="252525"/>
                <w:szCs w:val="18"/>
                <w:lang w:val="en-CA" w:eastAsia="ja-JP"/>
              </w:rPr>
            </w:pPr>
            <w:r w:rsidRPr="00984A8E">
              <w:rPr>
                <w:rFonts w:eastAsia="Times New Roman" w:cs="Arial"/>
                <w:color w:val="252525"/>
                <w:szCs w:val="18"/>
                <w:u w:val="single"/>
                <w:lang w:val="en-CA" w:eastAsia="ja-JP"/>
              </w:rPr>
              <w:t>Main objective:</w:t>
            </w:r>
            <w:r w:rsidRPr="00984A8E">
              <w:rPr>
                <w:rFonts w:eastAsia="Times New Roman" w:cs="Arial"/>
                <w:color w:val="252525"/>
                <w:szCs w:val="18"/>
                <w:lang w:val="en-CA" w:eastAsia="ja-JP"/>
              </w:rPr>
              <w:t xml:space="preserve"> To protect natural ecosystems and use natural resources sustainably, when conservation and sustainable use can be mutually beneficial.</w:t>
            </w:r>
          </w:p>
        </w:tc>
        <w:tc>
          <w:tcPr>
            <w:tcW w:w="3509" w:type="dxa"/>
          </w:tcPr>
          <w:p w:rsidR="00F31935" w:rsidRPr="00E910C2" w:rsidRDefault="00F31935" w:rsidP="00F31935">
            <w:pPr>
              <w:spacing w:line="276" w:lineRule="auto"/>
              <w:rPr>
                <w:rFonts w:eastAsia="Times New Roman" w:cs="Arial"/>
                <w:color w:val="252525"/>
                <w:szCs w:val="18"/>
                <w:lang w:val="en-CA" w:eastAsia="ja-JP"/>
              </w:rPr>
            </w:pPr>
          </w:p>
        </w:tc>
      </w:tr>
    </w:tbl>
    <w:p w:rsidR="00F31935" w:rsidRPr="00E910C2" w:rsidRDefault="00F31935" w:rsidP="00F31935">
      <w:pPr>
        <w:shd w:val="clear" w:color="auto" w:fill="FFFFFF"/>
        <w:spacing w:before="100" w:beforeAutospacing="1" w:after="24" w:line="336" w:lineRule="atLeast"/>
        <w:rPr>
          <w:rFonts w:ascii="Arial" w:eastAsia="Times New Roman" w:hAnsi="Arial" w:cs="Arial"/>
          <w:color w:val="252525"/>
          <w:sz w:val="21"/>
          <w:szCs w:val="21"/>
          <w:lang w:val="en-CA" w:eastAsia="ja-JP"/>
        </w:rPr>
      </w:pPr>
      <w:r w:rsidRPr="00E910C2">
        <w:rPr>
          <w:rFonts w:ascii="Arial" w:eastAsia="Times New Roman" w:hAnsi="Arial" w:cs="Arial"/>
          <w:color w:val="252525"/>
          <w:sz w:val="21"/>
          <w:szCs w:val="21"/>
          <w:lang w:val="en-CA" w:eastAsia="ja-JP"/>
        </w:rPr>
        <w:lastRenderedPageBreak/>
        <w:t xml:space="preserve"> </w:t>
      </w:r>
      <w:r>
        <w:rPr>
          <w:noProof/>
          <w:lang w:eastAsia="en-GB"/>
        </w:rPr>
        <w:drawing>
          <wp:inline distT="0" distB="0" distL="0" distR="0" wp14:anchorId="4A1F71B1" wp14:editId="33595FBB">
            <wp:extent cx="6477000" cy="25241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77000" cy="2524125"/>
                    </a:xfrm>
                    <a:prstGeom prst="rect">
                      <a:avLst/>
                    </a:prstGeom>
                    <a:noFill/>
                    <a:ln>
                      <a:noFill/>
                    </a:ln>
                  </pic:spPr>
                </pic:pic>
              </a:graphicData>
            </a:graphic>
          </wp:inline>
        </w:drawing>
      </w:r>
    </w:p>
    <w:p w:rsidR="00F31935" w:rsidRDefault="00F31935" w:rsidP="00F31935">
      <w:pPr>
        <w:pStyle w:val="BodyText"/>
        <w:rPr>
          <w:b/>
          <w:i/>
          <w:color w:val="595959" w:themeColor="text1" w:themeTint="A6"/>
          <w:u w:val="single"/>
        </w:rPr>
      </w:pPr>
    </w:p>
    <w:p w:rsidR="00F31935" w:rsidRPr="0075444D" w:rsidRDefault="00F31935" w:rsidP="00F31935">
      <w:pPr>
        <w:pStyle w:val="BodyText"/>
        <w:jc w:val="both"/>
      </w:pPr>
      <w:r>
        <w:t xml:space="preserve">The following table is a sample of input received by a dozen countries on their type of protected areas. It illustrates the diversity in the classification of protected areas and their associated level of governance. </w:t>
      </w:r>
    </w:p>
    <w:p w:rsidR="00F31935" w:rsidRPr="000305D7" w:rsidRDefault="00F31935" w:rsidP="00F31935">
      <w:pPr>
        <w:pStyle w:val="BodyText"/>
        <w:rPr>
          <w:b/>
          <w:i/>
          <w:color w:val="595959" w:themeColor="text1" w:themeTint="A6"/>
          <w:u w:val="single"/>
        </w:rPr>
      </w:pPr>
      <w:r>
        <w:rPr>
          <w:b/>
          <w:i/>
          <w:color w:val="595959" w:themeColor="text1" w:themeTint="A6"/>
          <w:u w:val="single"/>
        </w:rPr>
        <w:t>Table 2</w:t>
      </w:r>
      <w:r w:rsidRPr="000305D7">
        <w:rPr>
          <w:b/>
          <w:i/>
          <w:color w:val="595959" w:themeColor="text1" w:themeTint="A6"/>
        </w:rPr>
        <w:tab/>
        <w:t xml:space="preserve">   </w:t>
      </w:r>
      <w:r w:rsidRPr="000305D7">
        <w:rPr>
          <w:b/>
          <w:i/>
          <w:color w:val="595959" w:themeColor="text1" w:themeTint="A6"/>
          <w:u w:val="single"/>
        </w:rPr>
        <w:t xml:space="preserve"> Type of protected areas and their associated level of governance</w:t>
      </w:r>
    </w:p>
    <w:tbl>
      <w:tblPr>
        <w:tblStyle w:val="TableGrid"/>
        <w:tblW w:w="10456" w:type="dxa"/>
        <w:tblLayout w:type="fixed"/>
        <w:tblLook w:val="04A0" w:firstRow="1" w:lastRow="0" w:firstColumn="1" w:lastColumn="0" w:noHBand="0" w:noVBand="1"/>
      </w:tblPr>
      <w:tblGrid>
        <w:gridCol w:w="2518"/>
        <w:gridCol w:w="1559"/>
        <w:gridCol w:w="1701"/>
        <w:gridCol w:w="1276"/>
        <w:gridCol w:w="1276"/>
        <w:gridCol w:w="992"/>
        <w:gridCol w:w="1134"/>
      </w:tblGrid>
      <w:tr w:rsidR="00F31935" w:rsidTr="00F31935">
        <w:tc>
          <w:tcPr>
            <w:tcW w:w="2518" w:type="dxa"/>
            <w:tcBorders>
              <w:top w:val="nil"/>
              <w:left w:val="nil"/>
              <w:bottom w:val="single" w:sz="4" w:space="0" w:color="auto"/>
              <w:right w:val="single" w:sz="4" w:space="0" w:color="auto"/>
            </w:tcBorders>
          </w:tcPr>
          <w:p w:rsidR="00F31935" w:rsidRDefault="00F31935" w:rsidP="00F31935">
            <w:pPr>
              <w:pStyle w:val="BodyText"/>
            </w:pPr>
          </w:p>
        </w:tc>
        <w:tc>
          <w:tcPr>
            <w:tcW w:w="1559" w:type="dxa"/>
            <w:tcBorders>
              <w:left w:val="single" w:sz="4" w:space="0" w:color="auto"/>
              <w:right w:val="single" w:sz="4" w:space="0" w:color="auto"/>
            </w:tcBorders>
            <w:shd w:val="clear" w:color="auto" w:fill="0070C0"/>
          </w:tcPr>
          <w:p w:rsidR="00F31935" w:rsidRDefault="00F31935" w:rsidP="00F31935">
            <w:pPr>
              <w:pStyle w:val="Tableheading"/>
              <w:rPr>
                <w:b w:val="0"/>
              </w:rPr>
            </w:pPr>
            <w:r w:rsidRPr="00705228">
              <w:rPr>
                <w:color w:val="FFFFFF" w:themeColor="background1"/>
              </w:rPr>
              <w:t>International</w:t>
            </w:r>
          </w:p>
        </w:tc>
        <w:tc>
          <w:tcPr>
            <w:tcW w:w="1701" w:type="dxa"/>
            <w:tcBorders>
              <w:left w:val="single" w:sz="4" w:space="0" w:color="auto"/>
              <w:right w:val="single" w:sz="4" w:space="0" w:color="auto"/>
            </w:tcBorders>
            <w:shd w:val="clear" w:color="auto" w:fill="0070C0"/>
          </w:tcPr>
          <w:p w:rsidR="00F31935" w:rsidRPr="00705228" w:rsidRDefault="00F31935" w:rsidP="00F31935">
            <w:pPr>
              <w:pStyle w:val="Tableheading"/>
              <w:rPr>
                <w:color w:val="FFFFFF" w:themeColor="background1"/>
              </w:rPr>
            </w:pPr>
            <w:r w:rsidRPr="00705228">
              <w:rPr>
                <w:color w:val="FFFFFF" w:themeColor="background1"/>
              </w:rPr>
              <w:t>Supranational</w:t>
            </w:r>
          </w:p>
        </w:tc>
        <w:tc>
          <w:tcPr>
            <w:tcW w:w="1276" w:type="dxa"/>
            <w:tcBorders>
              <w:left w:val="single" w:sz="4" w:space="0" w:color="auto"/>
            </w:tcBorders>
            <w:shd w:val="clear" w:color="auto" w:fill="0070C0"/>
          </w:tcPr>
          <w:p w:rsidR="00F31935" w:rsidRPr="00705228" w:rsidRDefault="00F31935" w:rsidP="00F31935">
            <w:pPr>
              <w:pStyle w:val="Tableheading"/>
              <w:rPr>
                <w:color w:val="FFFFFF" w:themeColor="background1"/>
              </w:rPr>
            </w:pPr>
            <w:r w:rsidRPr="00705228">
              <w:rPr>
                <w:color w:val="FFFFFF" w:themeColor="background1"/>
              </w:rPr>
              <w:t>National</w:t>
            </w:r>
          </w:p>
        </w:tc>
        <w:tc>
          <w:tcPr>
            <w:tcW w:w="1276" w:type="dxa"/>
            <w:shd w:val="clear" w:color="auto" w:fill="0070C0"/>
          </w:tcPr>
          <w:p w:rsidR="00F31935" w:rsidRPr="00705228" w:rsidRDefault="00F31935" w:rsidP="00F31935">
            <w:pPr>
              <w:pStyle w:val="Tableheading"/>
              <w:rPr>
                <w:color w:val="FFFFFF" w:themeColor="background1"/>
              </w:rPr>
            </w:pPr>
            <w:r w:rsidRPr="00705228">
              <w:rPr>
                <w:color w:val="FFFFFF" w:themeColor="background1"/>
              </w:rPr>
              <w:t>Regional</w:t>
            </w:r>
          </w:p>
        </w:tc>
        <w:tc>
          <w:tcPr>
            <w:tcW w:w="992" w:type="dxa"/>
            <w:shd w:val="clear" w:color="auto" w:fill="0070C0"/>
          </w:tcPr>
          <w:p w:rsidR="00F31935" w:rsidRPr="00705228" w:rsidRDefault="00F31935" w:rsidP="00F31935">
            <w:pPr>
              <w:pStyle w:val="Tableheading"/>
              <w:rPr>
                <w:color w:val="FFFFFF" w:themeColor="background1"/>
              </w:rPr>
            </w:pPr>
            <w:r w:rsidRPr="00705228">
              <w:rPr>
                <w:color w:val="FFFFFF" w:themeColor="background1"/>
              </w:rPr>
              <w:t>Local</w:t>
            </w:r>
          </w:p>
        </w:tc>
        <w:tc>
          <w:tcPr>
            <w:tcW w:w="1134" w:type="dxa"/>
            <w:shd w:val="clear" w:color="auto" w:fill="0070C0"/>
          </w:tcPr>
          <w:p w:rsidR="00F31935" w:rsidRPr="00705228" w:rsidRDefault="00F31935" w:rsidP="00F31935">
            <w:pPr>
              <w:pStyle w:val="Tableheading"/>
              <w:rPr>
                <w:color w:val="FFFFFF" w:themeColor="background1"/>
              </w:rPr>
            </w:pPr>
            <w:r w:rsidRPr="00705228">
              <w:rPr>
                <w:color w:val="FFFFFF" w:themeColor="background1"/>
              </w:rPr>
              <w:t>Private</w:t>
            </w:r>
          </w:p>
        </w:tc>
      </w:tr>
      <w:tr w:rsidR="00F31935" w:rsidTr="00F31935">
        <w:tc>
          <w:tcPr>
            <w:tcW w:w="2518" w:type="dxa"/>
            <w:tcBorders>
              <w:top w:val="single" w:sz="4" w:space="0" w:color="auto"/>
            </w:tcBorders>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National Park</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p>
        </w:tc>
        <w:tc>
          <w:tcPr>
            <w:tcW w:w="992" w:type="dxa"/>
          </w:tcPr>
          <w:p w:rsidR="00F31935" w:rsidRPr="00705228" w:rsidRDefault="00F31935" w:rsidP="00F31935">
            <w:pPr>
              <w:pStyle w:val="BodyText"/>
              <w:spacing w:after="0"/>
              <w:jc w:val="center"/>
              <w:rPr>
                <w:caps/>
                <w:sz w:val="18"/>
                <w:szCs w:val="18"/>
              </w:rPr>
            </w:pPr>
          </w:p>
        </w:tc>
        <w:tc>
          <w:tcPr>
            <w:tcW w:w="1134" w:type="dxa"/>
          </w:tcPr>
          <w:p w:rsidR="00F31935" w:rsidRPr="00705228" w:rsidRDefault="00F31935" w:rsidP="00F31935">
            <w:pPr>
              <w:pStyle w:val="BodyText"/>
              <w:spacing w:after="0"/>
              <w:jc w:val="center"/>
              <w:rPr>
                <w:caps/>
                <w:sz w:val="18"/>
                <w:szCs w:val="18"/>
              </w:rPr>
            </w:pP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Natural Park</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992"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134" w:type="dxa"/>
          </w:tcPr>
          <w:p w:rsidR="00F31935" w:rsidRPr="00705228" w:rsidRDefault="00F31935" w:rsidP="00F31935">
            <w:pPr>
              <w:pStyle w:val="BodyText"/>
              <w:spacing w:after="0"/>
              <w:jc w:val="center"/>
              <w:rPr>
                <w:caps/>
                <w:sz w:val="18"/>
                <w:szCs w:val="18"/>
              </w:rPr>
            </w:pP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Natural Reserve</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p>
        </w:tc>
        <w:tc>
          <w:tcPr>
            <w:tcW w:w="992"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134" w:type="dxa"/>
          </w:tcPr>
          <w:p w:rsidR="00F31935" w:rsidRPr="00705228" w:rsidRDefault="00F31935" w:rsidP="00F31935">
            <w:pPr>
              <w:pStyle w:val="BodyText"/>
              <w:spacing w:after="0"/>
              <w:jc w:val="center"/>
              <w:rPr>
                <w:caps/>
                <w:sz w:val="18"/>
                <w:szCs w:val="18"/>
              </w:rPr>
            </w:pPr>
            <w:r w:rsidRPr="00705228">
              <w:rPr>
                <w:caps/>
                <w:sz w:val="18"/>
                <w:szCs w:val="18"/>
              </w:rPr>
              <w:t>x</w:t>
            </w: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Protected Landscape</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992"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134" w:type="dxa"/>
          </w:tcPr>
          <w:p w:rsidR="00F31935" w:rsidRPr="00705228" w:rsidRDefault="00F31935" w:rsidP="00F31935">
            <w:pPr>
              <w:pStyle w:val="BodyText"/>
              <w:spacing w:after="0"/>
              <w:jc w:val="center"/>
              <w:rPr>
                <w:caps/>
                <w:sz w:val="18"/>
                <w:szCs w:val="18"/>
              </w:rPr>
            </w:pP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Natural Monument</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p>
        </w:tc>
        <w:tc>
          <w:tcPr>
            <w:tcW w:w="992" w:type="dxa"/>
          </w:tcPr>
          <w:p w:rsidR="00F31935" w:rsidRPr="00705228" w:rsidRDefault="00F31935" w:rsidP="00F31935">
            <w:pPr>
              <w:pStyle w:val="BodyText"/>
              <w:spacing w:after="0"/>
              <w:jc w:val="center"/>
              <w:rPr>
                <w:caps/>
                <w:sz w:val="18"/>
                <w:szCs w:val="18"/>
              </w:rPr>
            </w:pPr>
          </w:p>
        </w:tc>
        <w:tc>
          <w:tcPr>
            <w:tcW w:w="1134" w:type="dxa"/>
          </w:tcPr>
          <w:p w:rsidR="00F31935" w:rsidRPr="00705228" w:rsidRDefault="00F31935" w:rsidP="00F31935">
            <w:pPr>
              <w:pStyle w:val="BodyText"/>
              <w:spacing w:after="0"/>
              <w:jc w:val="center"/>
              <w:rPr>
                <w:caps/>
                <w:sz w:val="18"/>
                <w:szCs w:val="18"/>
              </w:rPr>
            </w:pP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Closed Area</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p>
        </w:tc>
        <w:tc>
          <w:tcPr>
            <w:tcW w:w="992" w:type="dxa"/>
          </w:tcPr>
          <w:p w:rsidR="00F31935" w:rsidRPr="00705228" w:rsidRDefault="00F31935" w:rsidP="00F31935">
            <w:pPr>
              <w:pStyle w:val="BodyText"/>
              <w:spacing w:after="0"/>
              <w:jc w:val="center"/>
              <w:rPr>
                <w:caps/>
                <w:sz w:val="18"/>
                <w:szCs w:val="18"/>
              </w:rPr>
            </w:pPr>
          </w:p>
        </w:tc>
        <w:tc>
          <w:tcPr>
            <w:tcW w:w="1134" w:type="dxa"/>
          </w:tcPr>
          <w:p w:rsidR="00F31935" w:rsidRPr="00705228" w:rsidRDefault="00F31935" w:rsidP="00F31935">
            <w:pPr>
              <w:pStyle w:val="BodyText"/>
              <w:spacing w:after="0"/>
              <w:jc w:val="center"/>
              <w:rPr>
                <w:caps/>
                <w:sz w:val="18"/>
                <w:szCs w:val="18"/>
              </w:rPr>
            </w:pP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Wetland</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p>
        </w:tc>
        <w:tc>
          <w:tcPr>
            <w:tcW w:w="992" w:type="dxa"/>
          </w:tcPr>
          <w:p w:rsidR="00F31935" w:rsidRPr="00705228" w:rsidRDefault="00F31935" w:rsidP="00F31935">
            <w:pPr>
              <w:pStyle w:val="BodyText"/>
              <w:spacing w:after="0"/>
              <w:jc w:val="center"/>
              <w:rPr>
                <w:caps/>
                <w:sz w:val="18"/>
                <w:szCs w:val="18"/>
              </w:rPr>
            </w:pPr>
          </w:p>
        </w:tc>
        <w:tc>
          <w:tcPr>
            <w:tcW w:w="1134" w:type="dxa"/>
          </w:tcPr>
          <w:p w:rsidR="00F31935" w:rsidRPr="00705228" w:rsidRDefault="00F31935" w:rsidP="00F31935">
            <w:pPr>
              <w:pStyle w:val="BodyText"/>
              <w:spacing w:after="0"/>
              <w:jc w:val="center"/>
              <w:rPr>
                <w:caps/>
                <w:sz w:val="18"/>
                <w:szCs w:val="18"/>
              </w:rPr>
            </w:pP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Special Protection Area</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p>
        </w:tc>
        <w:tc>
          <w:tcPr>
            <w:tcW w:w="992" w:type="dxa"/>
          </w:tcPr>
          <w:p w:rsidR="00F31935" w:rsidRPr="00705228" w:rsidRDefault="00F31935" w:rsidP="00F31935">
            <w:pPr>
              <w:pStyle w:val="BodyText"/>
              <w:spacing w:after="0"/>
              <w:jc w:val="center"/>
              <w:rPr>
                <w:caps/>
                <w:sz w:val="18"/>
                <w:szCs w:val="18"/>
              </w:rPr>
            </w:pPr>
          </w:p>
        </w:tc>
        <w:tc>
          <w:tcPr>
            <w:tcW w:w="1134" w:type="dxa"/>
          </w:tcPr>
          <w:p w:rsidR="00F31935" w:rsidRPr="00705228" w:rsidRDefault="00F31935" w:rsidP="00F31935">
            <w:pPr>
              <w:pStyle w:val="BodyText"/>
              <w:spacing w:after="0"/>
              <w:jc w:val="center"/>
              <w:rPr>
                <w:caps/>
                <w:sz w:val="18"/>
                <w:szCs w:val="18"/>
              </w:rPr>
            </w:pP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Key Biotope</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p>
        </w:tc>
        <w:tc>
          <w:tcPr>
            <w:tcW w:w="992" w:type="dxa"/>
          </w:tcPr>
          <w:p w:rsidR="00F31935" w:rsidRPr="00705228" w:rsidRDefault="00F31935" w:rsidP="00F31935">
            <w:pPr>
              <w:pStyle w:val="BodyText"/>
              <w:spacing w:after="0"/>
              <w:jc w:val="center"/>
              <w:rPr>
                <w:caps/>
                <w:sz w:val="18"/>
                <w:szCs w:val="18"/>
              </w:rPr>
            </w:pPr>
          </w:p>
        </w:tc>
        <w:tc>
          <w:tcPr>
            <w:tcW w:w="1134" w:type="dxa"/>
          </w:tcPr>
          <w:p w:rsidR="00F31935" w:rsidRPr="00705228" w:rsidRDefault="00F31935" w:rsidP="00F31935">
            <w:pPr>
              <w:pStyle w:val="BodyText"/>
              <w:spacing w:after="0"/>
              <w:jc w:val="center"/>
              <w:rPr>
                <w:caps/>
                <w:sz w:val="18"/>
                <w:szCs w:val="18"/>
              </w:rPr>
            </w:pP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Site of Community Importance</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p>
        </w:tc>
        <w:tc>
          <w:tcPr>
            <w:tcW w:w="992" w:type="dxa"/>
          </w:tcPr>
          <w:p w:rsidR="00F31935" w:rsidRPr="00705228" w:rsidRDefault="00F31935" w:rsidP="00F31935">
            <w:pPr>
              <w:pStyle w:val="BodyText"/>
              <w:spacing w:after="0"/>
              <w:jc w:val="center"/>
              <w:rPr>
                <w:caps/>
                <w:sz w:val="18"/>
                <w:szCs w:val="18"/>
              </w:rPr>
            </w:pPr>
          </w:p>
        </w:tc>
        <w:tc>
          <w:tcPr>
            <w:tcW w:w="1134" w:type="dxa"/>
          </w:tcPr>
          <w:p w:rsidR="00F31935" w:rsidRPr="00705228" w:rsidRDefault="00F31935" w:rsidP="00F31935">
            <w:pPr>
              <w:pStyle w:val="BodyText"/>
              <w:spacing w:after="0"/>
              <w:jc w:val="center"/>
              <w:rPr>
                <w:caps/>
                <w:sz w:val="18"/>
                <w:szCs w:val="18"/>
              </w:rPr>
            </w:pP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Special Area of Conservation</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p>
        </w:tc>
        <w:tc>
          <w:tcPr>
            <w:tcW w:w="992" w:type="dxa"/>
          </w:tcPr>
          <w:p w:rsidR="00F31935" w:rsidRPr="00705228" w:rsidRDefault="00F31935" w:rsidP="00F31935">
            <w:pPr>
              <w:pStyle w:val="BodyText"/>
              <w:spacing w:after="0"/>
              <w:jc w:val="center"/>
              <w:rPr>
                <w:caps/>
                <w:sz w:val="18"/>
                <w:szCs w:val="18"/>
              </w:rPr>
            </w:pPr>
          </w:p>
        </w:tc>
        <w:tc>
          <w:tcPr>
            <w:tcW w:w="1134" w:type="dxa"/>
          </w:tcPr>
          <w:p w:rsidR="00F31935" w:rsidRPr="00705228" w:rsidRDefault="00F31935" w:rsidP="00F31935">
            <w:pPr>
              <w:pStyle w:val="BodyText"/>
              <w:spacing w:after="0"/>
              <w:jc w:val="center"/>
              <w:rPr>
                <w:caps/>
                <w:sz w:val="18"/>
                <w:szCs w:val="18"/>
              </w:rPr>
            </w:pP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 xml:space="preserve">UNESCO World Heritage Sites </w:t>
            </w:r>
          </w:p>
        </w:tc>
        <w:tc>
          <w:tcPr>
            <w:tcW w:w="1559"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701"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p>
        </w:tc>
        <w:tc>
          <w:tcPr>
            <w:tcW w:w="992" w:type="dxa"/>
          </w:tcPr>
          <w:p w:rsidR="00F31935" w:rsidRPr="00705228" w:rsidRDefault="00F31935" w:rsidP="00F31935">
            <w:pPr>
              <w:pStyle w:val="BodyText"/>
              <w:spacing w:after="0"/>
              <w:jc w:val="center"/>
              <w:rPr>
                <w:caps/>
                <w:sz w:val="18"/>
                <w:szCs w:val="18"/>
              </w:rPr>
            </w:pPr>
          </w:p>
        </w:tc>
        <w:tc>
          <w:tcPr>
            <w:tcW w:w="1134" w:type="dxa"/>
          </w:tcPr>
          <w:p w:rsidR="00F31935" w:rsidRPr="00705228" w:rsidRDefault="00F31935" w:rsidP="00F31935">
            <w:pPr>
              <w:pStyle w:val="BodyText"/>
              <w:spacing w:after="0"/>
              <w:jc w:val="center"/>
              <w:rPr>
                <w:caps/>
                <w:sz w:val="18"/>
                <w:szCs w:val="18"/>
              </w:rPr>
            </w:pP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Biosphere Reserve</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p>
        </w:tc>
        <w:tc>
          <w:tcPr>
            <w:tcW w:w="992" w:type="dxa"/>
          </w:tcPr>
          <w:p w:rsidR="00F31935" w:rsidRPr="00705228" w:rsidRDefault="00F31935" w:rsidP="00F31935">
            <w:pPr>
              <w:pStyle w:val="BodyText"/>
              <w:spacing w:after="0"/>
              <w:jc w:val="center"/>
              <w:rPr>
                <w:caps/>
                <w:sz w:val="18"/>
                <w:szCs w:val="18"/>
              </w:rPr>
            </w:pPr>
          </w:p>
        </w:tc>
        <w:tc>
          <w:tcPr>
            <w:tcW w:w="1134" w:type="dxa"/>
          </w:tcPr>
          <w:p w:rsidR="00F31935" w:rsidRPr="00705228" w:rsidRDefault="00F31935" w:rsidP="00F31935">
            <w:pPr>
              <w:pStyle w:val="BodyText"/>
              <w:spacing w:after="0"/>
              <w:jc w:val="center"/>
              <w:rPr>
                <w:caps/>
                <w:sz w:val="18"/>
                <w:szCs w:val="18"/>
              </w:rPr>
            </w:pP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Site of Specific Scientific Interest</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p>
        </w:tc>
        <w:tc>
          <w:tcPr>
            <w:tcW w:w="992" w:type="dxa"/>
          </w:tcPr>
          <w:p w:rsidR="00F31935" w:rsidRPr="00705228" w:rsidRDefault="00F31935" w:rsidP="00F31935">
            <w:pPr>
              <w:pStyle w:val="BodyText"/>
              <w:spacing w:after="0"/>
              <w:jc w:val="center"/>
              <w:rPr>
                <w:caps/>
                <w:sz w:val="18"/>
                <w:szCs w:val="18"/>
              </w:rPr>
            </w:pPr>
          </w:p>
        </w:tc>
        <w:tc>
          <w:tcPr>
            <w:tcW w:w="1134" w:type="dxa"/>
          </w:tcPr>
          <w:p w:rsidR="00F31935" w:rsidRPr="00705228" w:rsidRDefault="00F31935" w:rsidP="00F31935">
            <w:pPr>
              <w:pStyle w:val="BodyText"/>
              <w:spacing w:after="0"/>
              <w:jc w:val="center"/>
              <w:rPr>
                <w:caps/>
                <w:sz w:val="18"/>
                <w:szCs w:val="18"/>
              </w:rPr>
            </w:pPr>
          </w:p>
        </w:tc>
      </w:tr>
    </w:tbl>
    <w:p w:rsidR="00F31935" w:rsidRPr="00E910C2" w:rsidRDefault="00F31935" w:rsidP="00F31935">
      <w:pPr>
        <w:pStyle w:val="BodyText"/>
        <w:rPr>
          <w:lang w:val="en-CA"/>
        </w:rPr>
      </w:pPr>
    </w:p>
    <w:p w:rsidR="006D0301" w:rsidRDefault="006D0301" w:rsidP="006D0301">
      <w:pPr>
        <w:pStyle w:val="Heading2"/>
      </w:pPr>
      <w:r>
        <w:t>marine protected areas</w:t>
      </w:r>
    </w:p>
    <w:p w:rsidR="006D0301" w:rsidRPr="006D0301" w:rsidRDefault="006D0301" w:rsidP="006D0301">
      <w:pPr>
        <w:pStyle w:val="Heading2separationline"/>
      </w:pPr>
    </w:p>
    <w:p w:rsidR="00F31935" w:rsidRDefault="00F31935" w:rsidP="00F31935">
      <w:pPr>
        <w:pStyle w:val="BodyText"/>
      </w:pPr>
      <w:proofErr w:type="gramStart"/>
      <w:r>
        <w:t>Examples of MPAs in different countries and best practices.</w:t>
      </w:r>
      <w:proofErr w:type="gramEnd"/>
    </w:p>
    <w:p w:rsidR="00F31935" w:rsidRDefault="00F31935" w:rsidP="00F31935">
      <w:pPr>
        <w:pStyle w:val="BodyText"/>
        <w:jc w:val="both"/>
      </w:pPr>
      <w:r>
        <w:t>It should be noted that t</w:t>
      </w:r>
      <w:r w:rsidRPr="00295904">
        <w:t xml:space="preserve">he International Maritime Organization (IMO) </w:t>
      </w:r>
      <w:r>
        <w:t xml:space="preserve">also identified </w:t>
      </w:r>
      <w:r w:rsidRPr="00295904">
        <w:t>area</w:t>
      </w:r>
      <w:r>
        <w:t>s called Particularly Sensitive Sea Areas (PSSA) that need</w:t>
      </w:r>
      <w:r w:rsidRPr="00295904">
        <w:t xml:space="preserve"> speci</w:t>
      </w:r>
      <w:r>
        <w:t xml:space="preserve">al protection through action </w:t>
      </w:r>
      <w:r w:rsidRPr="00295904">
        <w:t xml:space="preserve">because of </w:t>
      </w:r>
      <w:r>
        <w:t>their</w:t>
      </w:r>
      <w:r w:rsidRPr="00295904">
        <w:t xml:space="preserve"> significance for recognized </w:t>
      </w:r>
      <w:proofErr w:type="gramStart"/>
      <w:r w:rsidRPr="00295904">
        <w:t>ecological or socio-economic</w:t>
      </w:r>
      <w:proofErr w:type="gramEnd"/>
      <w:r w:rsidRPr="00295904">
        <w:t xml:space="preserve"> or scientific reasons and which may be vulnerable to damage by international </w:t>
      </w:r>
      <w:r w:rsidRPr="00295904">
        <w:lastRenderedPageBreak/>
        <w:t xml:space="preserve">maritime activities. At the time of designation of a PSSA, an Associated Protective Measure </w:t>
      </w:r>
      <w:proofErr w:type="gramStart"/>
      <w:r w:rsidRPr="00295904">
        <w:t>is adopted</w:t>
      </w:r>
      <w:proofErr w:type="gramEnd"/>
      <w:r w:rsidRPr="00295904">
        <w:t xml:space="preserve"> by IMO to prevent, reduce, or eliminate the threat or identified vulnerability.</w:t>
      </w:r>
      <w:r>
        <w:rPr>
          <w:rStyle w:val="FootnoteReference"/>
        </w:rPr>
        <w:footnoteReference w:id="1"/>
      </w:r>
    </w:p>
    <w:p w:rsidR="00F31935" w:rsidRDefault="00283267" w:rsidP="00F31935">
      <w:pPr>
        <w:pStyle w:val="BodyText"/>
      </w:pPr>
      <w:hyperlink r:id="rId24" w:anchor="International_efforts" w:history="1">
        <w:r w:rsidR="00F31935" w:rsidRPr="00B26E63">
          <w:rPr>
            <w:rStyle w:val="Hyperlink"/>
          </w:rPr>
          <w:t>https://en.wikipedia.org/wiki/Marine_protected_area#International_efforts</w:t>
        </w:r>
      </w:hyperlink>
      <w:r w:rsidR="00F31935">
        <w:t xml:space="preserve"> </w:t>
      </w:r>
    </w:p>
    <w:p w:rsidR="00F31935" w:rsidRDefault="00F31935" w:rsidP="006D0301">
      <w:pPr>
        <w:pStyle w:val="Heading2"/>
        <w:numPr>
          <w:ilvl w:val="0"/>
          <w:numId w:val="0"/>
        </w:numPr>
        <w:ind w:left="709"/>
      </w:pPr>
      <w:r>
        <w:rPr>
          <w:rStyle w:val="mw-headline"/>
          <w:rFonts w:ascii="Arial" w:hAnsi="Arial" w:cs="Arial"/>
          <w:color w:val="000000"/>
          <w:sz w:val="29"/>
          <w:szCs w:val="29"/>
        </w:rPr>
        <w:t>Notable marine protected areas</w:t>
      </w:r>
    </w:p>
    <w:p w:rsidR="00F31935" w:rsidRDefault="00F31935" w:rsidP="00F31935">
      <w:pPr>
        <w:numPr>
          <w:ilvl w:val="0"/>
          <w:numId w:val="39"/>
        </w:numPr>
        <w:shd w:val="clear" w:color="auto" w:fill="FFFFFF"/>
        <w:spacing w:before="100" w:beforeAutospacing="1" w:after="24" w:line="336" w:lineRule="atLeast"/>
        <w:ind w:left="384"/>
        <w:rPr>
          <w:rFonts w:ascii="Arial" w:hAnsi="Arial" w:cs="Arial"/>
          <w:color w:val="252525"/>
          <w:sz w:val="21"/>
          <w:szCs w:val="21"/>
        </w:rPr>
      </w:pPr>
      <w:proofErr w:type="gramStart"/>
      <w:r>
        <w:rPr>
          <w:rFonts w:ascii="Arial" w:hAnsi="Arial" w:cs="Arial"/>
          <w:color w:val="252525"/>
          <w:sz w:val="21"/>
          <w:szCs w:val="21"/>
        </w:rPr>
        <w:t>The</w:t>
      </w:r>
      <w:r>
        <w:rPr>
          <w:rStyle w:val="apple-converted-space"/>
          <w:rFonts w:ascii="Arial" w:hAnsi="Arial" w:cs="Arial"/>
          <w:color w:val="252525"/>
          <w:sz w:val="21"/>
          <w:szCs w:val="21"/>
        </w:rPr>
        <w:t> </w:t>
      </w:r>
      <w:hyperlink r:id="rId25" w:tooltip="Bowie Seamount" w:history="1">
        <w:r>
          <w:rPr>
            <w:rStyle w:val="Hyperlink"/>
            <w:rFonts w:ascii="Arial" w:hAnsi="Arial" w:cs="Arial"/>
            <w:color w:val="0B0080"/>
            <w:sz w:val="21"/>
            <w:szCs w:val="21"/>
          </w:rPr>
          <w:t>Bowie Seamount</w:t>
        </w:r>
      </w:hyperlink>
      <w:r>
        <w:rPr>
          <w:rStyle w:val="apple-converted-space"/>
          <w:rFonts w:ascii="Arial" w:hAnsi="Arial" w:cs="Arial"/>
          <w:color w:val="252525"/>
          <w:sz w:val="21"/>
          <w:szCs w:val="21"/>
        </w:rPr>
        <w:t> </w:t>
      </w:r>
      <w:r>
        <w:rPr>
          <w:rFonts w:ascii="Arial" w:hAnsi="Arial" w:cs="Arial"/>
          <w:color w:val="252525"/>
          <w:sz w:val="21"/>
          <w:szCs w:val="21"/>
        </w:rPr>
        <w:t>on the</w:t>
      </w:r>
      <w:r>
        <w:rPr>
          <w:rStyle w:val="apple-converted-space"/>
          <w:rFonts w:ascii="Arial" w:hAnsi="Arial" w:cs="Arial"/>
          <w:color w:val="252525"/>
          <w:sz w:val="21"/>
          <w:szCs w:val="21"/>
        </w:rPr>
        <w:t> </w:t>
      </w:r>
      <w:hyperlink r:id="rId26" w:tooltip="British Columbia Coast" w:history="1">
        <w:r>
          <w:rPr>
            <w:rStyle w:val="Hyperlink"/>
            <w:rFonts w:ascii="Arial" w:hAnsi="Arial" w:cs="Arial"/>
            <w:color w:val="0B0080"/>
            <w:sz w:val="21"/>
            <w:szCs w:val="21"/>
          </w:rPr>
          <w:t>Coast of British Columbia</w:t>
        </w:r>
      </w:hyperlink>
      <w:r>
        <w:rPr>
          <w:rFonts w:ascii="Arial" w:hAnsi="Arial" w:cs="Arial"/>
          <w:color w:val="252525"/>
          <w:sz w:val="21"/>
          <w:szCs w:val="21"/>
        </w:rPr>
        <w:t>,</w:t>
      </w:r>
      <w:r>
        <w:rPr>
          <w:rStyle w:val="apple-converted-space"/>
          <w:rFonts w:ascii="Arial" w:hAnsi="Arial" w:cs="Arial"/>
          <w:color w:val="252525"/>
          <w:sz w:val="21"/>
          <w:szCs w:val="21"/>
        </w:rPr>
        <w:t> </w:t>
      </w:r>
      <w:hyperlink r:id="rId27" w:tooltip="Canada" w:history="1">
        <w:r>
          <w:rPr>
            <w:rStyle w:val="Hyperlink"/>
            <w:rFonts w:ascii="Arial" w:hAnsi="Arial" w:cs="Arial"/>
            <w:color w:val="0B0080"/>
            <w:sz w:val="21"/>
            <w:szCs w:val="21"/>
          </w:rPr>
          <w:t>Canada</w:t>
        </w:r>
      </w:hyperlink>
      <w:r>
        <w:rPr>
          <w:rFonts w:ascii="Arial" w:hAnsi="Arial" w:cs="Arial"/>
          <w:color w:val="252525"/>
          <w:sz w:val="21"/>
          <w:szCs w:val="21"/>
        </w:rPr>
        <w:t>.</w:t>
      </w:r>
      <w:proofErr w:type="gramEnd"/>
    </w:p>
    <w:p w:rsidR="00F31935" w:rsidRDefault="00F31935" w:rsidP="00F31935">
      <w:pPr>
        <w:numPr>
          <w:ilvl w:val="0"/>
          <w:numId w:val="39"/>
        </w:numPr>
        <w:shd w:val="clear" w:color="auto" w:fill="FFFFFF"/>
        <w:spacing w:before="100" w:beforeAutospacing="1" w:after="24" w:line="336" w:lineRule="atLeast"/>
        <w:ind w:left="384"/>
        <w:rPr>
          <w:rFonts w:ascii="Arial" w:hAnsi="Arial" w:cs="Arial"/>
          <w:color w:val="252525"/>
          <w:sz w:val="21"/>
          <w:szCs w:val="21"/>
        </w:rPr>
      </w:pPr>
      <w:proofErr w:type="gramStart"/>
      <w:r>
        <w:rPr>
          <w:rFonts w:ascii="Arial" w:hAnsi="Arial" w:cs="Arial"/>
          <w:color w:val="252525"/>
          <w:sz w:val="21"/>
          <w:szCs w:val="21"/>
        </w:rPr>
        <w:t>The</w:t>
      </w:r>
      <w:r>
        <w:rPr>
          <w:rStyle w:val="apple-converted-space"/>
          <w:rFonts w:ascii="Arial" w:hAnsi="Arial" w:cs="Arial"/>
          <w:color w:val="252525"/>
          <w:sz w:val="21"/>
          <w:szCs w:val="21"/>
        </w:rPr>
        <w:t> </w:t>
      </w:r>
      <w:hyperlink r:id="rId28" w:tooltip="Great Barrier Reef" w:history="1">
        <w:r>
          <w:rPr>
            <w:rStyle w:val="Hyperlink"/>
            <w:rFonts w:ascii="Arial" w:hAnsi="Arial" w:cs="Arial"/>
            <w:color w:val="0B0080"/>
            <w:sz w:val="21"/>
            <w:szCs w:val="21"/>
          </w:rPr>
          <w:t>Great Barrier Reef</w:t>
        </w:r>
      </w:hyperlink>
      <w:r>
        <w:rPr>
          <w:rStyle w:val="apple-converted-space"/>
          <w:rFonts w:ascii="Arial" w:hAnsi="Arial" w:cs="Arial"/>
          <w:color w:val="252525"/>
          <w:sz w:val="21"/>
          <w:szCs w:val="21"/>
        </w:rPr>
        <w:t> </w:t>
      </w:r>
      <w:r>
        <w:rPr>
          <w:rFonts w:ascii="Arial" w:hAnsi="Arial" w:cs="Arial"/>
          <w:color w:val="252525"/>
          <w:sz w:val="21"/>
          <w:szCs w:val="21"/>
        </w:rPr>
        <w:t>in</w:t>
      </w:r>
      <w:r>
        <w:rPr>
          <w:rStyle w:val="apple-converted-space"/>
          <w:rFonts w:ascii="Arial" w:hAnsi="Arial" w:cs="Arial"/>
          <w:color w:val="252525"/>
          <w:sz w:val="21"/>
          <w:szCs w:val="21"/>
        </w:rPr>
        <w:t> </w:t>
      </w:r>
      <w:hyperlink r:id="rId29" w:tooltip="Queensland, Australia" w:history="1">
        <w:r>
          <w:rPr>
            <w:rStyle w:val="Hyperlink"/>
            <w:rFonts w:ascii="Arial" w:hAnsi="Arial" w:cs="Arial"/>
            <w:color w:val="0B0080"/>
            <w:sz w:val="21"/>
            <w:szCs w:val="21"/>
          </w:rPr>
          <w:t>Queensland, Australia</w:t>
        </w:r>
      </w:hyperlink>
      <w:r>
        <w:rPr>
          <w:rFonts w:ascii="Arial" w:hAnsi="Arial" w:cs="Arial"/>
          <w:color w:val="252525"/>
          <w:sz w:val="21"/>
          <w:szCs w:val="21"/>
        </w:rPr>
        <w:t>.</w:t>
      </w:r>
      <w:proofErr w:type="gramEnd"/>
    </w:p>
    <w:p w:rsidR="00F31935" w:rsidRDefault="00F31935" w:rsidP="00F31935">
      <w:pPr>
        <w:numPr>
          <w:ilvl w:val="0"/>
          <w:numId w:val="39"/>
        </w:numPr>
        <w:shd w:val="clear" w:color="auto" w:fill="FFFFFF"/>
        <w:spacing w:before="100" w:beforeAutospacing="1" w:after="24" w:line="336" w:lineRule="atLeast"/>
        <w:ind w:left="384"/>
        <w:rPr>
          <w:rFonts w:ascii="Arial" w:hAnsi="Arial" w:cs="Arial"/>
          <w:color w:val="252525"/>
          <w:sz w:val="21"/>
          <w:szCs w:val="21"/>
        </w:rPr>
      </w:pPr>
      <w:proofErr w:type="gramStart"/>
      <w:r>
        <w:rPr>
          <w:rFonts w:ascii="Arial" w:hAnsi="Arial" w:cs="Arial"/>
          <w:color w:val="252525"/>
          <w:sz w:val="21"/>
          <w:szCs w:val="21"/>
        </w:rPr>
        <w:t>The</w:t>
      </w:r>
      <w:r>
        <w:rPr>
          <w:rStyle w:val="apple-converted-space"/>
          <w:rFonts w:ascii="Arial" w:hAnsi="Arial" w:cs="Arial"/>
          <w:color w:val="252525"/>
          <w:sz w:val="21"/>
          <w:szCs w:val="21"/>
        </w:rPr>
        <w:t> </w:t>
      </w:r>
      <w:proofErr w:type="spellStart"/>
      <w:r w:rsidR="00283267">
        <w:fldChar w:fldCharType="begin"/>
      </w:r>
      <w:r w:rsidR="00283267">
        <w:instrText xml:space="preserve"> HYPERLINK "https://en.wikipedia.org/wiki/Ligurian_Sea_Cetacean_Sanctuary" \o "Ligurian Sea Cetacean Sanctuary" </w:instrText>
      </w:r>
      <w:r w:rsidR="00283267">
        <w:fldChar w:fldCharType="separate"/>
      </w:r>
      <w:r>
        <w:rPr>
          <w:rStyle w:val="Hyperlink"/>
          <w:rFonts w:ascii="Arial" w:hAnsi="Arial" w:cs="Arial"/>
          <w:color w:val="0B0080"/>
          <w:sz w:val="21"/>
          <w:szCs w:val="21"/>
        </w:rPr>
        <w:t>Ligurian</w:t>
      </w:r>
      <w:proofErr w:type="spellEnd"/>
      <w:r>
        <w:rPr>
          <w:rStyle w:val="Hyperlink"/>
          <w:rFonts w:ascii="Arial" w:hAnsi="Arial" w:cs="Arial"/>
          <w:color w:val="0B0080"/>
          <w:sz w:val="21"/>
          <w:szCs w:val="21"/>
        </w:rPr>
        <w:t xml:space="preserve"> Sea Cetacean Sanctuary</w:t>
      </w:r>
      <w:r w:rsidR="00283267">
        <w:rPr>
          <w:rStyle w:val="Hyperlink"/>
          <w:rFonts w:ascii="Arial" w:hAnsi="Arial" w:cs="Arial"/>
          <w:color w:val="0B0080"/>
          <w:sz w:val="21"/>
          <w:szCs w:val="21"/>
        </w:rPr>
        <w:fldChar w:fldCharType="end"/>
      </w:r>
      <w:r>
        <w:rPr>
          <w:rStyle w:val="apple-converted-space"/>
          <w:rFonts w:ascii="Arial" w:hAnsi="Arial" w:cs="Arial"/>
          <w:color w:val="252525"/>
          <w:sz w:val="21"/>
          <w:szCs w:val="21"/>
        </w:rPr>
        <w:t> </w:t>
      </w:r>
      <w:r>
        <w:rPr>
          <w:rFonts w:ascii="Arial" w:hAnsi="Arial" w:cs="Arial"/>
          <w:color w:val="252525"/>
          <w:sz w:val="21"/>
          <w:szCs w:val="21"/>
        </w:rPr>
        <w:t>in the seas of</w:t>
      </w:r>
      <w:r>
        <w:rPr>
          <w:rStyle w:val="apple-converted-space"/>
          <w:rFonts w:ascii="Arial" w:hAnsi="Arial" w:cs="Arial"/>
          <w:color w:val="252525"/>
          <w:sz w:val="21"/>
          <w:szCs w:val="21"/>
        </w:rPr>
        <w:t> </w:t>
      </w:r>
      <w:hyperlink r:id="rId30" w:tooltip="Italy" w:history="1">
        <w:r>
          <w:rPr>
            <w:rStyle w:val="Hyperlink"/>
            <w:rFonts w:ascii="Arial" w:hAnsi="Arial" w:cs="Arial"/>
            <w:color w:val="0B0080"/>
            <w:sz w:val="21"/>
            <w:szCs w:val="21"/>
          </w:rPr>
          <w:t>Italy</w:t>
        </w:r>
      </w:hyperlink>
      <w:r>
        <w:rPr>
          <w:rFonts w:ascii="Arial" w:hAnsi="Arial" w:cs="Arial"/>
          <w:color w:val="252525"/>
          <w:sz w:val="21"/>
          <w:szCs w:val="21"/>
        </w:rPr>
        <w:t>,</w:t>
      </w:r>
      <w:r>
        <w:rPr>
          <w:rStyle w:val="apple-converted-space"/>
          <w:rFonts w:ascii="Arial" w:hAnsi="Arial" w:cs="Arial"/>
          <w:color w:val="252525"/>
          <w:sz w:val="21"/>
          <w:szCs w:val="21"/>
        </w:rPr>
        <w:t> </w:t>
      </w:r>
      <w:hyperlink r:id="rId31" w:tooltip="Monaco" w:history="1">
        <w:r>
          <w:rPr>
            <w:rStyle w:val="Hyperlink"/>
            <w:rFonts w:ascii="Arial" w:hAnsi="Arial" w:cs="Arial"/>
            <w:color w:val="0B0080"/>
            <w:sz w:val="21"/>
            <w:szCs w:val="21"/>
          </w:rPr>
          <w:t>Monaco</w:t>
        </w:r>
      </w:hyperlink>
      <w:r>
        <w:rPr>
          <w:rStyle w:val="apple-converted-space"/>
          <w:rFonts w:ascii="Arial" w:hAnsi="Arial" w:cs="Arial"/>
          <w:color w:val="252525"/>
          <w:sz w:val="21"/>
          <w:szCs w:val="21"/>
        </w:rPr>
        <w:t> </w:t>
      </w:r>
      <w:r>
        <w:rPr>
          <w:rFonts w:ascii="Arial" w:hAnsi="Arial" w:cs="Arial"/>
          <w:color w:val="252525"/>
          <w:sz w:val="21"/>
          <w:szCs w:val="21"/>
        </w:rPr>
        <w:t>and</w:t>
      </w:r>
      <w:r>
        <w:rPr>
          <w:rStyle w:val="apple-converted-space"/>
          <w:rFonts w:ascii="Arial" w:hAnsi="Arial" w:cs="Arial"/>
          <w:color w:val="252525"/>
          <w:sz w:val="21"/>
          <w:szCs w:val="21"/>
        </w:rPr>
        <w:t> </w:t>
      </w:r>
      <w:hyperlink r:id="rId32" w:tooltip="France" w:history="1">
        <w:r>
          <w:rPr>
            <w:rStyle w:val="Hyperlink"/>
            <w:rFonts w:ascii="Arial" w:hAnsi="Arial" w:cs="Arial"/>
            <w:color w:val="0B0080"/>
            <w:sz w:val="21"/>
            <w:szCs w:val="21"/>
          </w:rPr>
          <w:t>France</w:t>
        </w:r>
      </w:hyperlink>
      <w:r>
        <w:rPr>
          <w:rFonts w:ascii="Arial" w:hAnsi="Arial" w:cs="Arial"/>
          <w:color w:val="252525"/>
          <w:sz w:val="21"/>
          <w:szCs w:val="21"/>
        </w:rPr>
        <w:t>.</w:t>
      </w:r>
      <w:proofErr w:type="gramEnd"/>
    </w:p>
    <w:p w:rsidR="00F31935" w:rsidRDefault="00F31935" w:rsidP="00F31935">
      <w:pPr>
        <w:numPr>
          <w:ilvl w:val="0"/>
          <w:numId w:val="39"/>
        </w:numPr>
        <w:shd w:val="clear" w:color="auto" w:fill="FFFFFF"/>
        <w:spacing w:before="100" w:beforeAutospacing="1" w:after="24" w:line="336" w:lineRule="atLeast"/>
        <w:ind w:left="384"/>
        <w:rPr>
          <w:rFonts w:ascii="Arial" w:hAnsi="Arial" w:cs="Arial"/>
          <w:color w:val="252525"/>
          <w:sz w:val="21"/>
          <w:szCs w:val="21"/>
        </w:rPr>
      </w:pPr>
      <w:proofErr w:type="gramStart"/>
      <w:r>
        <w:rPr>
          <w:rFonts w:ascii="Arial" w:hAnsi="Arial" w:cs="Arial"/>
          <w:color w:val="252525"/>
          <w:sz w:val="21"/>
          <w:szCs w:val="21"/>
        </w:rPr>
        <w:t>The</w:t>
      </w:r>
      <w:r>
        <w:rPr>
          <w:rStyle w:val="apple-converted-space"/>
          <w:rFonts w:ascii="Arial" w:hAnsi="Arial" w:cs="Arial"/>
          <w:color w:val="252525"/>
          <w:sz w:val="21"/>
          <w:szCs w:val="21"/>
        </w:rPr>
        <w:t> </w:t>
      </w:r>
      <w:hyperlink r:id="rId33" w:tooltip="Dry Tortugas" w:history="1">
        <w:r>
          <w:rPr>
            <w:rStyle w:val="Hyperlink"/>
            <w:rFonts w:ascii="Arial" w:hAnsi="Arial" w:cs="Arial"/>
            <w:color w:val="0B0080"/>
            <w:sz w:val="21"/>
            <w:szCs w:val="21"/>
          </w:rPr>
          <w:t>Dry Tortugas</w:t>
        </w:r>
      </w:hyperlink>
      <w:r>
        <w:rPr>
          <w:rStyle w:val="apple-converted-space"/>
          <w:rFonts w:ascii="Arial" w:hAnsi="Arial" w:cs="Arial"/>
          <w:color w:val="252525"/>
          <w:sz w:val="21"/>
          <w:szCs w:val="21"/>
        </w:rPr>
        <w:t> </w:t>
      </w:r>
      <w:r>
        <w:rPr>
          <w:rFonts w:ascii="Arial" w:hAnsi="Arial" w:cs="Arial"/>
          <w:color w:val="252525"/>
          <w:sz w:val="21"/>
          <w:szCs w:val="21"/>
        </w:rPr>
        <w:t>in the Florida Keys, USA.</w:t>
      </w:r>
      <w:proofErr w:type="gramEnd"/>
    </w:p>
    <w:p w:rsidR="00F31935" w:rsidRDefault="00F31935" w:rsidP="00F31935">
      <w:pPr>
        <w:numPr>
          <w:ilvl w:val="0"/>
          <w:numId w:val="39"/>
        </w:numPr>
        <w:shd w:val="clear" w:color="auto" w:fill="FFFFFF"/>
        <w:spacing w:before="100" w:beforeAutospacing="1" w:after="24" w:line="336" w:lineRule="atLeast"/>
        <w:ind w:left="384"/>
        <w:rPr>
          <w:rFonts w:ascii="Arial" w:hAnsi="Arial" w:cs="Arial"/>
          <w:color w:val="252525"/>
          <w:sz w:val="21"/>
          <w:szCs w:val="21"/>
        </w:rPr>
      </w:pPr>
      <w:proofErr w:type="gramStart"/>
      <w:r>
        <w:rPr>
          <w:rFonts w:ascii="Arial" w:hAnsi="Arial" w:cs="Arial"/>
          <w:color w:val="252525"/>
          <w:sz w:val="21"/>
          <w:szCs w:val="21"/>
        </w:rPr>
        <w:t>The</w:t>
      </w:r>
      <w:r>
        <w:rPr>
          <w:rStyle w:val="apple-converted-space"/>
          <w:rFonts w:ascii="Arial" w:hAnsi="Arial" w:cs="Arial"/>
          <w:color w:val="252525"/>
          <w:sz w:val="21"/>
          <w:szCs w:val="21"/>
        </w:rPr>
        <w:t> </w:t>
      </w:r>
      <w:proofErr w:type="spellStart"/>
      <w:r w:rsidR="00283267">
        <w:fldChar w:fldCharType="begin"/>
      </w:r>
      <w:r w:rsidR="00283267">
        <w:instrText xml:space="preserve"> HYPERLINK "https://en.wikipedia.org/wiki/Papah%C4%81naumoku%C4%81kea_Marine_National_Monument" \o "Papahānaumokuākea Mari</w:instrText>
      </w:r>
      <w:r w:rsidR="00283267">
        <w:instrText xml:space="preserve">ne National Monument" </w:instrText>
      </w:r>
      <w:r w:rsidR="00283267">
        <w:fldChar w:fldCharType="separate"/>
      </w:r>
      <w:r>
        <w:rPr>
          <w:rStyle w:val="Hyperlink"/>
          <w:rFonts w:ascii="Arial" w:hAnsi="Arial" w:cs="Arial"/>
          <w:color w:val="0B0080"/>
          <w:sz w:val="21"/>
          <w:szCs w:val="21"/>
        </w:rPr>
        <w:t>Papahānaumokuākea</w:t>
      </w:r>
      <w:proofErr w:type="spellEnd"/>
      <w:r>
        <w:rPr>
          <w:rStyle w:val="Hyperlink"/>
          <w:rFonts w:ascii="Arial" w:hAnsi="Arial" w:cs="Arial"/>
          <w:color w:val="0B0080"/>
          <w:sz w:val="21"/>
          <w:szCs w:val="21"/>
        </w:rPr>
        <w:t xml:space="preserve"> Marine National Monument</w:t>
      </w:r>
      <w:r w:rsidR="00283267">
        <w:rPr>
          <w:rStyle w:val="Hyperlink"/>
          <w:rFonts w:ascii="Arial" w:hAnsi="Arial" w:cs="Arial"/>
          <w:color w:val="0B0080"/>
          <w:sz w:val="21"/>
          <w:szCs w:val="21"/>
        </w:rPr>
        <w:fldChar w:fldCharType="end"/>
      </w:r>
      <w:r>
        <w:rPr>
          <w:rStyle w:val="apple-converted-space"/>
          <w:rFonts w:ascii="Arial" w:hAnsi="Arial" w:cs="Arial"/>
          <w:color w:val="252525"/>
          <w:sz w:val="21"/>
          <w:szCs w:val="21"/>
        </w:rPr>
        <w:t> </w:t>
      </w:r>
      <w:r>
        <w:rPr>
          <w:rFonts w:ascii="Arial" w:hAnsi="Arial" w:cs="Arial"/>
          <w:color w:val="252525"/>
          <w:sz w:val="21"/>
          <w:szCs w:val="21"/>
        </w:rPr>
        <w:t>in</w:t>
      </w:r>
      <w:r>
        <w:rPr>
          <w:rStyle w:val="apple-converted-space"/>
          <w:rFonts w:ascii="Arial" w:hAnsi="Arial" w:cs="Arial"/>
          <w:color w:val="252525"/>
          <w:sz w:val="21"/>
          <w:szCs w:val="21"/>
        </w:rPr>
        <w:t> </w:t>
      </w:r>
      <w:hyperlink r:id="rId34" w:tooltip="Hawaii" w:history="1">
        <w:r>
          <w:rPr>
            <w:rStyle w:val="Hyperlink"/>
            <w:rFonts w:ascii="Arial" w:hAnsi="Arial" w:cs="Arial"/>
            <w:color w:val="0B0080"/>
            <w:sz w:val="21"/>
            <w:szCs w:val="21"/>
          </w:rPr>
          <w:t>Hawaii</w:t>
        </w:r>
      </w:hyperlink>
      <w:r>
        <w:rPr>
          <w:rFonts w:ascii="Arial" w:hAnsi="Arial" w:cs="Arial"/>
          <w:color w:val="252525"/>
          <w:sz w:val="21"/>
          <w:szCs w:val="21"/>
        </w:rPr>
        <w:t>.</w:t>
      </w:r>
      <w:proofErr w:type="gramEnd"/>
    </w:p>
    <w:p w:rsidR="00F31935" w:rsidRDefault="00F31935" w:rsidP="00F31935">
      <w:pPr>
        <w:numPr>
          <w:ilvl w:val="0"/>
          <w:numId w:val="39"/>
        </w:numPr>
        <w:shd w:val="clear" w:color="auto" w:fill="FFFFFF"/>
        <w:spacing w:before="100" w:beforeAutospacing="1" w:after="24" w:line="336" w:lineRule="atLeast"/>
        <w:ind w:left="384"/>
        <w:rPr>
          <w:rFonts w:ascii="Arial" w:hAnsi="Arial" w:cs="Arial"/>
          <w:color w:val="252525"/>
          <w:sz w:val="21"/>
          <w:szCs w:val="21"/>
        </w:rPr>
      </w:pPr>
      <w:r>
        <w:rPr>
          <w:rFonts w:ascii="Arial" w:hAnsi="Arial" w:cs="Arial"/>
          <w:color w:val="252525"/>
          <w:sz w:val="21"/>
          <w:szCs w:val="21"/>
        </w:rPr>
        <w:t>The</w:t>
      </w:r>
      <w:r>
        <w:rPr>
          <w:rStyle w:val="apple-converted-space"/>
          <w:rFonts w:ascii="Arial" w:hAnsi="Arial" w:cs="Arial"/>
          <w:color w:val="252525"/>
          <w:sz w:val="21"/>
          <w:szCs w:val="21"/>
        </w:rPr>
        <w:t> </w:t>
      </w:r>
      <w:hyperlink r:id="rId35" w:tooltip="Phoenix Islands Protected Area" w:history="1">
        <w:r>
          <w:rPr>
            <w:rStyle w:val="Hyperlink"/>
            <w:rFonts w:ascii="Arial" w:hAnsi="Arial" w:cs="Arial"/>
            <w:color w:val="0B0080"/>
            <w:sz w:val="21"/>
            <w:szCs w:val="21"/>
          </w:rPr>
          <w:t>Phoenix Islands Protected Area</w:t>
        </w:r>
      </w:hyperlink>
      <w:r>
        <w:rPr>
          <w:rFonts w:ascii="Arial" w:hAnsi="Arial" w:cs="Arial"/>
          <w:color w:val="252525"/>
          <w:sz w:val="21"/>
          <w:szCs w:val="21"/>
        </w:rPr>
        <w:t>,</w:t>
      </w:r>
      <w:r>
        <w:rPr>
          <w:rStyle w:val="apple-converted-space"/>
          <w:rFonts w:ascii="Arial" w:hAnsi="Arial" w:cs="Arial"/>
          <w:color w:val="252525"/>
          <w:sz w:val="21"/>
          <w:szCs w:val="21"/>
        </w:rPr>
        <w:t> </w:t>
      </w:r>
      <w:hyperlink r:id="rId36" w:tooltip="Kiribati" w:history="1">
        <w:r>
          <w:rPr>
            <w:rStyle w:val="Hyperlink"/>
            <w:rFonts w:ascii="Arial" w:hAnsi="Arial" w:cs="Arial"/>
            <w:color w:val="0B0080"/>
            <w:sz w:val="21"/>
            <w:szCs w:val="21"/>
          </w:rPr>
          <w:t>Kiribati</w:t>
        </w:r>
      </w:hyperlink>
      <w:r>
        <w:rPr>
          <w:rFonts w:ascii="Arial" w:hAnsi="Arial" w:cs="Arial"/>
          <w:color w:val="252525"/>
          <w:sz w:val="21"/>
          <w:szCs w:val="21"/>
        </w:rPr>
        <w:t>.</w:t>
      </w:r>
      <w:hyperlink r:id="rId37" w:anchor="cite_note-56" w:history="1">
        <w:r>
          <w:rPr>
            <w:rStyle w:val="Hyperlink"/>
            <w:rFonts w:ascii="Arial" w:hAnsi="Arial" w:cs="Arial"/>
            <w:color w:val="0B0080"/>
            <w:sz w:val="17"/>
            <w:szCs w:val="17"/>
            <w:vertAlign w:val="superscript"/>
          </w:rPr>
          <w:t>[56]</w:t>
        </w:r>
      </w:hyperlink>
    </w:p>
    <w:p w:rsidR="00F31935" w:rsidRDefault="00F31935" w:rsidP="00F31935">
      <w:pPr>
        <w:numPr>
          <w:ilvl w:val="0"/>
          <w:numId w:val="39"/>
        </w:numPr>
        <w:shd w:val="clear" w:color="auto" w:fill="FFFFFF"/>
        <w:spacing w:before="100" w:beforeAutospacing="1" w:after="24" w:line="336" w:lineRule="atLeast"/>
        <w:ind w:left="384"/>
        <w:rPr>
          <w:rFonts w:ascii="Arial" w:hAnsi="Arial" w:cs="Arial"/>
          <w:color w:val="252525"/>
          <w:sz w:val="21"/>
          <w:szCs w:val="21"/>
        </w:rPr>
      </w:pPr>
      <w:r>
        <w:rPr>
          <w:rFonts w:ascii="Arial" w:hAnsi="Arial" w:cs="Arial"/>
          <w:color w:val="252525"/>
          <w:sz w:val="21"/>
          <w:szCs w:val="21"/>
        </w:rPr>
        <w:t>The Channel Islands marine protected areas in</w:t>
      </w:r>
      <w:r>
        <w:rPr>
          <w:rStyle w:val="apple-converted-space"/>
          <w:rFonts w:ascii="Arial" w:hAnsi="Arial" w:cs="Arial"/>
          <w:color w:val="252525"/>
          <w:sz w:val="21"/>
          <w:szCs w:val="21"/>
        </w:rPr>
        <w:t> </w:t>
      </w:r>
      <w:hyperlink r:id="rId38" w:tooltip="California" w:history="1">
        <w:r>
          <w:rPr>
            <w:rStyle w:val="Hyperlink"/>
            <w:rFonts w:ascii="Arial" w:hAnsi="Arial" w:cs="Arial"/>
            <w:color w:val="0B0080"/>
            <w:sz w:val="21"/>
            <w:szCs w:val="21"/>
          </w:rPr>
          <w:t>California</w:t>
        </w:r>
      </w:hyperlink>
      <w:r>
        <w:rPr>
          <w:rFonts w:ascii="Arial" w:hAnsi="Arial" w:cs="Arial"/>
          <w:color w:val="252525"/>
          <w:sz w:val="21"/>
          <w:szCs w:val="21"/>
        </w:rPr>
        <w:t>, USA.</w:t>
      </w:r>
      <w:hyperlink r:id="rId39" w:anchor="cite_note-FOOTNOTESmithMiller2003-57" w:history="1">
        <w:r>
          <w:rPr>
            <w:rStyle w:val="Hyperlink"/>
            <w:rFonts w:ascii="Arial" w:hAnsi="Arial" w:cs="Arial"/>
            <w:color w:val="0B0080"/>
            <w:sz w:val="17"/>
            <w:szCs w:val="17"/>
            <w:vertAlign w:val="superscript"/>
          </w:rPr>
          <w:t>[57]</w:t>
        </w:r>
      </w:hyperlink>
    </w:p>
    <w:p w:rsidR="00F31935" w:rsidRDefault="00F31935" w:rsidP="00F31935">
      <w:pPr>
        <w:numPr>
          <w:ilvl w:val="0"/>
          <w:numId w:val="39"/>
        </w:numPr>
        <w:shd w:val="clear" w:color="auto" w:fill="FFFFFF"/>
        <w:spacing w:before="100" w:beforeAutospacing="1" w:after="24" w:line="336" w:lineRule="atLeast"/>
        <w:ind w:left="384"/>
        <w:rPr>
          <w:rFonts w:ascii="Arial" w:hAnsi="Arial" w:cs="Arial"/>
          <w:color w:val="252525"/>
          <w:sz w:val="21"/>
          <w:szCs w:val="21"/>
        </w:rPr>
      </w:pPr>
      <w:proofErr w:type="gramStart"/>
      <w:r>
        <w:rPr>
          <w:rFonts w:ascii="Arial" w:hAnsi="Arial" w:cs="Arial"/>
          <w:color w:val="252525"/>
          <w:sz w:val="21"/>
          <w:szCs w:val="21"/>
        </w:rPr>
        <w:t>The</w:t>
      </w:r>
      <w:r>
        <w:rPr>
          <w:rStyle w:val="apple-converted-space"/>
          <w:rFonts w:ascii="Arial" w:hAnsi="Arial" w:cs="Arial"/>
          <w:color w:val="252525"/>
          <w:sz w:val="21"/>
          <w:szCs w:val="21"/>
        </w:rPr>
        <w:t> </w:t>
      </w:r>
      <w:proofErr w:type="spellStart"/>
      <w:r w:rsidR="00283267">
        <w:fldChar w:fldCharType="begin"/>
      </w:r>
      <w:r w:rsidR="00283267">
        <w:instrText xml:space="preserve"> HYPERLINK "https://en.wikipedia.org/wiki/Chagos_Archipelago" \o "Chagos Archipelago" </w:instrText>
      </w:r>
      <w:r w:rsidR="00283267">
        <w:fldChar w:fldCharType="separate"/>
      </w:r>
      <w:r>
        <w:rPr>
          <w:rStyle w:val="Hyperlink"/>
          <w:rFonts w:ascii="Arial" w:hAnsi="Arial" w:cs="Arial"/>
          <w:color w:val="0B0080"/>
          <w:sz w:val="21"/>
          <w:szCs w:val="21"/>
        </w:rPr>
        <w:t>Chagos</w:t>
      </w:r>
      <w:proofErr w:type="spellEnd"/>
      <w:r>
        <w:rPr>
          <w:rStyle w:val="Hyperlink"/>
          <w:rFonts w:ascii="Arial" w:hAnsi="Arial" w:cs="Arial"/>
          <w:color w:val="0B0080"/>
          <w:sz w:val="21"/>
          <w:szCs w:val="21"/>
        </w:rPr>
        <w:t xml:space="preserve"> Archipelago</w:t>
      </w:r>
      <w:r w:rsidR="00283267">
        <w:rPr>
          <w:rStyle w:val="Hyperlink"/>
          <w:rFonts w:ascii="Arial" w:hAnsi="Arial" w:cs="Arial"/>
          <w:color w:val="0B0080"/>
          <w:sz w:val="21"/>
          <w:szCs w:val="21"/>
        </w:rPr>
        <w:fldChar w:fldCharType="end"/>
      </w:r>
      <w:r>
        <w:rPr>
          <w:rStyle w:val="apple-converted-space"/>
          <w:rFonts w:ascii="Arial" w:hAnsi="Arial" w:cs="Arial"/>
          <w:color w:val="252525"/>
          <w:sz w:val="21"/>
          <w:szCs w:val="21"/>
        </w:rPr>
        <w:t> </w:t>
      </w:r>
      <w:r>
        <w:rPr>
          <w:rFonts w:ascii="Arial" w:hAnsi="Arial" w:cs="Arial"/>
          <w:color w:val="252525"/>
          <w:sz w:val="21"/>
          <w:szCs w:val="21"/>
        </w:rPr>
        <w:t>in the</w:t>
      </w:r>
      <w:r>
        <w:rPr>
          <w:rStyle w:val="apple-converted-space"/>
          <w:rFonts w:ascii="Arial" w:hAnsi="Arial" w:cs="Arial"/>
          <w:color w:val="252525"/>
          <w:sz w:val="21"/>
          <w:szCs w:val="21"/>
        </w:rPr>
        <w:t> </w:t>
      </w:r>
      <w:hyperlink r:id="rId40" w:tooltip="Indian Ocean" w:history="1">
        <w:r>
          <w:rPr>
            <w:rStyle w:val="Hyperlink"/>
            <w:rFonts w:ascii="Arial" w:hAnsi="Arial" w:cs="Arial"/>
            <w:color w:val="0B0080"/>
            <w:sz w:val="21"/>
            <w:szCs w:val="21"/>
          </w:rPr>
          <w:t>Indian Ocean</w:t>
        </w:r>
      </w:hyperlink>
      <w:r>
        <w:rPr>
          <w:rFonts w:ascii="Arial" w:hAnsi="Arial" w:cs="Arial"/>
          <w:color w:val="252525"/>
          <w:sz w:val="21"/>
          <w:szCs w:val="21"/>
        </w:rPr>
        <w:t>.</w:t>
      </w:r>
      <w:proofErr w:type="gramEnd"/>
      <w:r w:rsidR="00283267">
        <w:fldChar w:fldCharType="begin"/>
      </w:r>
      <w:r w:rsidR="00283267">
        <w:instrText xml:space="preserve"> HYPERLINK "https://en.wikipedia.org/wiki/Marine_protected_area" \l "cite_note-58" </w:instrText>
      </w:r>
      <w:r w:rsidR="00283267">
        <w:fldChar w:fldCharType="separate"/>
      </w:r>
      <w:r>
        <w:rPr>
          <w:rStyle w:val="Hyperlink"/>
          <w:rFonts w:ascii="Arial" w:hAnsi="Arial" w:cs="Arial"/>
          <w:color w:val="0B0080"/>
          <w:sz w:val="17"/>
          <w:szCs w:val="17"/>
          <w:vertAlign w:val="superscript"/>
        </w:rPr>
        <w:t>[58]</w:t>
      </w:r>
      <w:r w:rsidR="00283267">
        <w:rPr>
          <w:rStyle w:val="Hyperlink"/>
          <w:rFonts w:ascii="Arial" w:hAnsi="Arial" w:cs="Arial"/>
          <w:color w:val="0B0080"/>
          <w:sz w:val="17"/>
          <w:szCs w:val="17"/>
          <w:vertAlign w:val="superscript"/>
        </w:rPr>
        <w:fldChar w:fldCharType="end"/>
      </w:r>
    </w:p>
    <w:p w:rsidR="00F31935" w:rsidRDefault="00F31935" w:rsidP="00F31935">
      <w:pPr>
        <w:numPr>
          <w:ilvl w:val="0"/>
          <w:numId w:val="39"/>
        </w:numPr>
        <w:shd w:val="clear" w:color="auto" w:fill="FFFFFF"/>
        <w:spacing w:before="100" w:beforeAutospacing="1" w:after="24" w:line="336" w:lineRule="atLeast"/>
        <w:ind w:left="384"/>
        <w:rPr>
          <w:rFonts w:ascii="Arial" w:hAnsi="Arial" w:cs="Arial"/>
          <w:color w:val="252525"/>
          <w:sz w:val="21"/>
          <w:szCs w:val="21"/>
        </w:rPr>
      </w:pPr>
      <w:proofErr w:type="gramStart"/>
      <w:r>
        <w:rPr>
          <w:rFonts w:ascii="Arial" w:hAnsi="Arial" w:cs="Arial"/>
          <w:color w:val="252525"/>
          <w:sz w:val="21"/>
          <w:szCs w:val="21"/>
        </w:rPr>
        <w:t>The</w:t>
      </w:r>
      <w:r>
        <w:rPr>
          <w:rStyle w:val="apple-converted-space"/>
          <w:rFonts w:ascii="Arial" w:hAnsi="Arial" w:cs="Arial"/>
          <w:color w:val="252525"/>
          <w:sz w:val="21"/>
          <w:szCs w:val="21"/>
        </w:rPr>
        <w:t> </w:t>
      </w:r>
      <w:proofErr w:type="spellStart"/>
      <w:r w:rsidR="00283267">
        <w:fldChar w:fldCharType="begin"/>
      </w:r>
      <w:r w:rsidR="00283267">
        <w:instrText xml:space="preserve"> HYPERLINK "https://en.wikipedia.org/wiki/Wadden_Sea" \o "Wadden Sea" </w:instrText>
      </w:r>
      <w:r w:rsidR="00283267">
        <w:fldChar w:fldCharType="separate"/>
      </w:r>
      <w:r>
        <w:rPr>
          <w:rStyle w:val="Hyperlink"/>
          <w:rFonts w:ascii="Arial" w:hAnsi="Arial" w:cs="Arial"/>
          <w:color w:val="0B0080"/>
          <w:sz w:val="21"/>
          <w:szCs w:val="21"/>
        </w:rPr>
        <w:t>Wadden</w:t>
      </w:r>
      <w:proofErr w:type="spellEnd"/>
      <w:r>
        <w:rPr>
          <w:rStyle w:val="Hyperlink"/>
          <w:rFonts w:ascii="Arial" w:hAnsi="Arial" w:cs="Arial"/>
          <w:color w:val="0B0080"/>
          <w:sz w:val="21"/>
          <w:szCs w:val="21"/>
        </w:rPr>
        <w:t xml:space="preserve"> Sea</w:t>
      </w:r>
      <w:r w:rsidR="00283267">
        <w:rPr>
          <w:rStyle w:val="Hyperlink"/>
          <w:rFonts w:ascii="Arial" w:hAnsi="Arial" w:cs="Arial"/>
          <w:color w:val="0B0080"/>
          <w:sz w:val="21"/>
          <w:szCs w:val="21"/>
        </w:rPr>
        <w:fldChar w:fldCharType="end"/>
      </w:r>
      <w:r>
        <w:rPr>
          <w:rStyle w:val="apple-converted-space"/>
          <w:rFonts w:ascii="Arial" w:hAnsi="Arial" w:cs="Arial"/>
          <w:color w:val="252525"/>
          <w:sz w:val="21"/>
          <w:szCs w:val="21"/>
        </w:rPr>
        <w:t> </w:t>
      </w:r>
      <w:r>
        <w:rPr>
          <w:rFonts w:ascii="Arial" w:hAnsi="Arial" w:cs="Arial"/>
          <w:color w:val="252525"/>
          <w:sz w:val="21"/>
          <w:szCs w:val="21"/>
        </w:rPr>
        <w:t>bordering the</w:t>
      </w:r>
      <w:r>
        <w:rPr>
          <w:rStyle w:val="apple-converted-space"/>
          <w:rFonts w:ascii="Arial" w:hAnsi="Arial" w:cs="Arial"/>
          <w:color w:val="252525"/>
          <w:sz w:val="21"/>
          <w:szCs w:val="21"/>
        </w:rPr>
        <w:t> </w:t>
      </w:r>
      <w:hyperlink r:id="rId41" w:tooltip="North Sea" w:history="1">
        <w:r>
          <w:rPr>
            <w:rStyle w:val="Hyperlink"/>
            <w:rFonts w:ascii="Arial" w:hAnsi="Arial" w:cs="Arial"/>
            <w:color w:val="0B0080"/>
            <w:sz w:val="21"/>
            <w:szCs w:val="21"/>
          </w:rPr>
          <w:t>North Sea</w:t>
        </w:r>
      </w:hyperlink>
      <w:r>
        <w:rPr>
          <w:rStyle w:val="apple-converted-space"/>
          <w:rFonts w:ascii="Arial" w:hAnsi="Arial" w:cs="Arial"/>
          <w:color w:val="252525"/>
          <w:sz w:val="21"/>
          <w:szCs w:val="21"/>
        </w:rPr>
        <w:t> </w:t>
      </w:r>
      <w:r>
        <w:rPr>
          <w:rFonts w:ascii="Arial" w:hAnsi="Arial" w:cs="Arial"/>
          <w:color w:val="252525"/>
          <w:sz w:val="21"/>
          <w:szCs w:val="21"/>
        </w:rPr>
        <w:t>in the Netherlands, Germany, and Denmark.</w:t>
      </w:r>
      <w:proofErr w:type="gramEnd"/>
    </w:p>
    <w:p w:rsidR="00F31935" w:rsidRDefault="00F31935" w:rsidP="00F31935">
      <w:pPr>
        <w:pStyle w:val="BodyText"/>
      </w:pPr>
    </w:p>
    <w:p w:rsidR="00F31935" w:rsidRDefault="00F31935" w:rsidP="00F31935">
      <w:pPr>
        <w:pStyle w:val="BodyText"/>
      </w:pPr>
    </w:p>
    <w:p w:rsidR="00F31935" w:rsidRPr="00F31935" w:rsidRDefault="00F31935" w:rsidP="00F31935">
      <w:pPr>
        <w:pStyle w:val="BodyText"/>
      </w:pPr>
    </w:p>
    <w:p w:rsidR="00A90D86" w:rsidRDefault="00F31935" w:rsidP="00DE2814">
      <w:pPr>
        <w:pStyle w:val="Heading1"/>
      </w:pPr>
      <w:r>
        <w:t xml:space="preserve">way forward </w:t>
      </w:r>
    </w:p>
    <w:p w:rsidR="00F31935" w:rsidRDefault="00F31935" w:rsidP="00F31935">
      <w:pPr>
        <w:pStyle w:val="Heading1separatationline"/>
      </w:pPr>
    </w:p>
    <w:p w:rsidR="00F31935" w:rsidRPr="00C10FED" w:rsidRDefault="00F31935" w:rsidP="00F31935">
      <w:pPr>
        <w:pStyle w:val="BodyText"/>
        <w:rPr>
          <w:lang w:val="en-CA"/>
        </w:rPr>
      </w:pPr>
      <w:proofErr w:type="spellStart"/>
      <w:r w:rsidRPr="00C10FED">
        <w:rPr>
          <w:lang w:val="en-CA"/>
        </w:rPr>
        <w:t>Futur</w:t>
      </w:r>
      <w:proofErr w:type="spellEnd"/>
      <w:r w:rsidRPr="00C10FED">
        <w:rPr>
          <w:lang w:val="en-CA"/>
        </w:rPr>
        <w:t xml:space="preserve"> = action </w:t>
      </w:r>
      <w:proofErr w:type="spellStart"/>
      <w:r w:rsidRPr="00C10FED">
        <w:rPr>
          <w:lang w:val="en-CA"/>
        </w:rPr>
        <w:t>groupée</w:t>
      </w:r>
      <w:proofErr w:type="spellEnd"/>
      <w:r w:rsidRPr="00C10FED">
        <w:rPr>
          <w:lang w:val="en-CA"/>
        </w:rPr>
        <w:t xml:space="preserve">. Remain aware of all levels of governance implicated for a given protected area. </w:t>
      </w:r>
      <w:proofErr w:type="gramStart"/>
      <w:r w:rsidRPr="00C10FED">
        <w:rPr>
          <w:lang w:val="en-CA"/>
        </w:rPr>
        <w:t xml:space="preserve">Donner </w:t>
      </w:r>
      <w:proofErr w:type="spellStart"/>
      <w:r w:rsidRPr="00C10FED">
        <w:rPr>
          <w:lang w:val="en-CA"/>
        </w:rPr>
        <w:t>exemple</w:t>
      </w:r>
      <w:r w:rsidR="00CF3967">
        <w:rPr>
          <w:lang w:val="en-CA"/>
        </w:rPr>
        <w:t>s</w:t>
      </w:r>
      <w:proofErr w:type="spellEnd"/>
      <w:r w:rsidR="00CF3967">
        <w:rPr>
          <w:lang w:val="en-CA"/>
        </w:rPr>
        <w:t>.</w:t>
      </w:r>
      <w:proofErr w:type="gramEnd"/>
    </w:p>
    <w:p w:rsidR="00F31935" w:rsidRPr="00F31935" w:rsidRDefault="00F31935" w:rsidP="00F31935">
      <w:pPr>
        <w:pStyle w:val="BodyText"/>
      </w:pPr>
    </w:p>
    <w:p w:rsidR="00A90D86" w:rsidRPr="00A90D86" w:rsidRDefault="00A90D86" w:rsidP="00A90D86">
      <w:pPr>
        <w:pStyle w:val="Heading1separatationline"/>
      </w:pPr>
    </w:p>
    <w:p w:rsidR="009F081F" w:rsidRDefault="006A1012" w:rsidP="003343E0">
      <w:pPr>
        <w:pStyle w:val="TOC5"/>
      </w:pPr>
      <w:r>
        <w:t>T</w:t>
      </w:r>
      <w:r w:rsidR="009E433C">
        <w:t>ABLES</w:t>
      </w:r>
    </w:p>
    <w:p w:rsidR="009F081F" w:rsidRPr="009F081F" w:rsidRDefault="009F081F" w:rsidP="009F081F">
      <w:pPr>
        <w:pStyle w:val="Heading1separatationline"/>
      </w:pPr>
    </w:p>
    <w:p w:rsidR="009F081F" w:rsidRDefault="002E5BAC" w:rsidP="00E27A2F">
      <w:pPr>
        <w:pStyle w:val="BodyText"/>
      </w:pPr>
      <w:r>
        <w:t>Body text (</w:t>
      </w:r>
      <w:r w:rsidR="006D7580">
        <w:t xml:space="preserve">e.g. </w:t>
      </w:r>
      <w:r w:rsidR="009F081F">
        <w:t xml:space="preserve">To assist in the use of this guideline, the following acronyms have been </w:t>
      </w:r>
      <w:proofErr w:type="gramStart"/>
      <w:r w:rsidR="009F081F">
        <w:t>used</w:t>
      </w:r>
      <w:r>
        <w:t>:</w:t>
      </w:r>
      <w:proofErr w:type="gramEnd"/>
      <w:r>
        <w:t>)</w:t>
      </w:r>
    </w:p>
    <w:p w:rsidR="00BA1517" w:rsidRPr="00BA1517" w:rsidRDefault="00BA1517" w:rsidP="00BA1517">
      <w:pPr>
        <w:pStyle w:val="Tablecaption"/>
      </w:pPr>
      <w:bookmarkStart w:id="5" w:name="_Toc442524743"/>
      <w:bookmarkStart w:id="6" w:name="_Toc443302300"/>
      <w:r>
        <w:t>Example of a table w</w:t>
      </w:r>
      <w:r w:rsidR="009A07B7">
        <w:t>ith the significant information</w:t>
      </w:r>
      <w:r>
        <w:t xml:space="preserve"> in the first column</w:t>
      </w:r>
      <w:bookmarkEnd w:id="5"/>
      <w:bookmarkEnd w:id="6"/>
    </w:p>
    <w:tbl>
      <w:tblPr>
        <w:tblW w:w="0" w:type="auto"/>
        <w:tblInd w:w="5" w:type="dxa"/>
        <w:tblLayout w:type="fixed"/>
        <w:tblCellMar>
          <w:left w:w="0" w:type="dxa"/>
          <w:right w:w="0" w:type="dxa"/>
        </w:tblCellMar>
        <w:tblLook w:val="01E0" w:firstRow="1" w:lastRow="1" w:firstColumn="1" w:lastColumn="1" w:noHBand="0" w:noVBand="0"/>
      </w:tblPr>
      <w:tblGrid>
        <w:gridCol w:w="1691"/>
        <w:gridCol w:w="7523"/>
      </w:tblGrid>
      <w:tr w:rsidR="009F081F" w:rsidRPr="00854032" w:rsidTr="00982A22">
        <w:trPr>
          <w:trHeight w:hRule="exact" w:val="340"/>
        </w:trPr>
        <w:tc>
          <w:tcPr>
            <w:tcW w:w="1691" w:type="dxa"/>
            <w:tcBorders>
              <w:top w:val="single" w:sz="4" w:space="0" w:color="000000"/>
              <w:left w:val="single" w:sz="4" w:space="0" w:color="000000"/>
              <w:bottom w:val="single" w:sz="4" w:space="0" w:color="000000"/>
              <w:right w:val="single" w:sz="4" w:space="0" w:color="000000"/>
            </w:tcBorders>
            <w:vAlign w:val="center"/>
          </w:tcPr>
          <w:p w:rsidR="009F081F" w:rsidRPr="00F527AC" w:rsidRDefault="00D04F0B" w:rsidP="00523666">
            <w:pPr>
              <w:pStyle w:val="Tableheading"/>
            </w:pPr>
            <w:r>
              <w:t>Table heading</w:t>
            </w:r>
          </w:p>
        </w:tc>
        <w:tc>
          <w:tcPr>
            <w:tcW w:w="7523" w:type="dxa"/>
            <w:tcBorders>
              <w:top w:val="single" w:sz="4" w:space="0" w:color="000000"/>
              <w:left w:val="single" w:sz="4" w:space="0" w:color="000000"/>
              <w:bottom w:val="single" w:sz="4" w:space="0" w:color="000000"/>
              <w:right w:val="single" w:sz="4" w:space="0" w:color="000000"/>
            </w:tcBorders>
            <w:vAlign w:val="center"/>
          </w:tcPr>
          <w:p w:rsidR="009F081F" w:rsidRPr="00F527AC" w:rsidRDefault="00D04F0B" w:rsidP="002520AD">
            <w:pPr>
              <w:pStyle w:val="Tabletext"/>
            </w:pPr>
            <w:r>
              <w:t>Table text</w:t>
            </w:r>
          </w:p>
        </w:tc>
      </w:tr>
      <w:tr w:rsidR="009F081F" w:rsidRPr="00854032" w:rsidTr="00982A22">
        <w:trPr>
          <w:trHeight w:hRule="exact" w:val="340"/>
        </w:trPr>
        <w:tc>
          <w:tcPr>
            <w:tcW w:w="1691" w:type="dxa"/>
            <w:tcBorders>
              <w:top w:val="single" w:sz="4" w:space="0" w:color="000000"/>
              <w:left w:val="single" w:sz="4" w:space="0" w:color="000000"/>
              <w:bottom w:val="single" w:sz="4" w:space="0" w:color="000000"/>
              <w:right w:val="single" w:sz="4" w:space="0" w:color="000000"/>
            </w:tcBorders>
            <w:vAlign w:val="center"/>
          </w:tcPr>
          <w:p w:rsidR="009F081F" w:rsidRPr="00F527AC" w:rsidRDefault="00D04F0B" w:rsidP="00523666">
            <w:pPr>
              <w:pStyle w:val="Tableheading"/>
            </w:pPr>
            <w:r>
              <w:t>Table heading</w:t>
            </w:r>
          </w:p>
        </w:tc>
        <w:tc>
          <w:tcPr>
            <w:tcW w:w="7523" w:type="dxa"/>
            <w:tcBorders>
              <w:top w:val="single" w:sz="4" w:space="0" w:color="000000"/>
              <w:left w:val="single" w:sz="4" w:space="0" w:color="000000"/>
              <w:bottom w:val="single" w:sz="4" w:space="0" w:color="000000"/>
              <w:right w:val="single" w:sz="4" w:space="0" w:color="000000"/>
            </w:tcBorders>
            <w:vAlign w:val="center"/>
          </w:tcPr>
          <w:p w:rsidR="009F081F" w:rsidRPr="002520AD" w:rsidRDefault="00D04F0B" w:rsidP="002E7635">
            <w:pPr>
              <w:pStyle w:val="Tabletext"/>
            </w:pPr>
            <w:r>
              <w:t>Table text</w:t>
            </w:r>
          </w:p>
        </w:tc>
      </w:tr>
      <w:tr w:rsidR="009F081F" w:rsidRPr="00854032" w:rsidTr="00982A22">
        <w:trPr>
          <w:trHeight w:hRule="exact" w:val="340"/>
        </w:trPr>
        <w:tc>
          <w:tcPr>
            <w:tcW w:w="1691" w:type="dxa"/>
            <w:tcBorders>
              <w:top w:val="single" w:sz="4" w:space="0" w:color="000000"/>
              <w:left w:val="single" w:sz="4" w:space="0" w:color="000000"/>
              <w:bottom w:val="single" w:sz="4" w:space="0" w:color="000000"/>
              <w:right w:val="single" w:sz="4" w:space="0" w:color="000000"/>
            </w:tcBorders>
            <w:vAlign w:val="center"/>
          </w:tcPr>
          <w:p w:rsidR="009F081F" w:rsidRPr="00F527AC" w:rsidRDefault="00D04F0B" w:rsidP="00523666">
            <w:pPr>
              <w:pStyle w:val="Tableheading"/>
            </w:pPr>
            <w:r>
              <w:t>Table heading</w:t>
            </w:r>
          </w:p>
        </w:tc>
        <w:tc>
          <w:tcPr>
            <w:tcW w:w="7523" w:type="dxa"/>
            <w:tcBorders>
              <w:top w:val="single" w:sz="4" w:space="0" w:color="000000"/>
              <w:left w:val="single" w:sz="4" w:space="0" w:color="000000"/>
              <w:bottom w:val="single" w:sz="4" w:space="0" w:color="000000"/>
              <w:right w:val="single" w:sz="4" w:space="0" w:color="000000"/>
            </w:tcBorders>
            <w:vAlign w:val="center"/>
          </w:tcPr>
          <w:p w:rsidR="009F081F" w:rsidRPr="002520AD" w:rsidRDefault="00D04F0B" w:rsidP="00F527AC">
            <w:pPr>
              <w:pStyle w:val="Tabletext"/>
            </w:pPr>
            <w:r>
              <w:t>Table text</w:t>
            </w:r>
          </w:p>
        </w:tc>
      </w:tr>
      <w:tr w:rsidR="009F081F" w:rsidRPr="00854032" w:rsidTr="00982A22">
        <w:trPr>
          <w:trHeight w:hRule="exact" w:val="340"/>
        </w:trPr>
        <w:tc>
          <w:tcPr>
            <w:tcW w:w="1691" w:type="dxa"/>
            <w:tcBorders>
              <w:top w:val="single" w:sz="4" w:space="0" w:color="000000"/>
              <w:left w:val="single" w:sz="4" w:space="0" w:color="000000"/>
              <w:bottom w:val="single" w:sz="4" w:space="0" w:color="000000"/>
              <w:right w:val="single" w:sz="4" w:space="0" w:color="000000"/>
            </w:tcBorders>
            <w:vAlign w:val="center"/>
          </w:tcPr>
          <w:p w:rsidR="009F081F" w:rsidRPr="00F527AC" w:rsidRDefault="00D04F0B" w:rsidP="00523666">
            <w:pPr>
              <w:pStyle w:val="Tableheading"/>
            </w:pPr>
            <w:r>
              <w:t>Table heading</w:t>
            </w:r>
          </w:p>
        </w:tc>
        <w:tc>
          <w:tcPr>
            <w:tcW w:w="7523" w:type="dxa"/>
            <w:tcBorders>
              <w:top w:val="single" w:sz="4" w:space="0" w:color="000000"/>
              <w:left w:val="single" w:sz="4" w:space="0" w:color="000000"/>
              <w:bottom w:val="single" w:sz="4" w:space="0" w:color="000000"/>
              <w:right w:val="single" w:sz="4" w:space="0" w:color="000000"/>
            </w:tcBorders>
            <w:vAlign w:val="center"/>
          </w:tcPr>
          <w:p w:rsidR="009F081F" w:rsidRPr="002520AD" w:rsidRDefault="00D04F0B" w:rsidP="00F527AC">
            <w:pPr>
              <w:pStyle w:val="Tabletext"/>
            </w:pPr>
            <w:r>
              <w:t>Table text</w:t>
            </w:r>
          </w:p>
        </w:tc>
      </w:tr>
      <w:tr w:rsidR="009F081F" w:rsidRPr="00854032" w:rsidTr="00982A22">
        <w:trPr>
          <w:trHeight w:hRule="exact" w:val="340"/>
        </w:trPr>
        <w:tc>
          <w:tcPr>
            <w:tcW w:w="1691" w:type="dxa"/>
            <w:tcBorders>
              <w:top w:val="single" w:sz="4" w:space="0" w:color="000000"/>
              <w:left w:val="single" w:sz="4" w:space="0" w:color="000000"/>
              <w:bottom w:val="single" w:sz="4" w:space="0" w:color="000000"/>
              <w:right w:val="single" w:sz="4" w:space="0" w:color="000000"/>
            </w:tcBorders>
            <w:vAlign w:val="center"/>
          </w:tcPr>
          <w:p w:rsidR="009F081F" w:rsidRPr="00F527AC" w:rsidRDefault="00D04F0B" w:rsidP="00523666">
            <w:pPr>
              <w:pStyle w:val="Tableheading"/>
            </w:pPr>
            <w:r>
              <w:t>Table heading</w:t>
            </w:r>
          </w:p>
        </w:tc>
        <w:tc>
          <w:tcPr>
            <w:tcW w:w="7523" w:type="dxa"/>
            <w:tcBorders>
              <w:top w:val="single" w:sz="4" w:space="0" w:color="000000"/>
              <w:left w:val="single" w:sz="4" w:space="0" w:color="000000"/>
              <w:bottom w:val="single" w:sz="4" w:space="0" w:color="000000"/>
              <w:right w:val="single" w:sz="4" w:space="0" w:color="000000"/>
            </w:tcBorders>
            <w:vAlign w:val="center"/>
          </w:tcPr>
          <w:p w:rsidR="009F081F" w:rsidRPr="002520AD" w:rsidRDefault="00D04F0B" w:rsidP="00F527AC">
            <w:pPr>
              <w:pStyle w:val="Tabletext"/>
            </w:pPr>
            <w:r>
              <w:t>Table text</w:t>
            </w:r>
            <w:r w:rsidR="009F081F" w:rsidRPr="002520AD">
              <w:t xml:space="preserve"> </w:t>
            </w:r>
          </w:p>
        </w:tc>
      </w:tr>
      <w:tr w:rsidR="009F081F" w:rsidRPr="00854032" w:rsidTr="00982A22">
        <w:trPr>
          <w:trHeight w:hRule="exact" w:val="340"/>
        </w:trPr>
        <w:tc>
          <w:tcPr>
            <w:tcW w:w="1691" w:type="dxa"/>
            <w:tcBorders>
              <w:top w:val="single" w:sz="4" w:space="0" w:color="000000"/>
              <w:left w:val="single" w:sz="4" w:space="0" w:color="000000"/>
              <w:bottom w:val="single" w:sz="4" w:space="0" w:color="000000"/>
              <w:right w:val="single" w:sz="4" w:space="0" w:color="000000"/>
            </w:tcBorders>
            <w:vAlign w:val="center"/>
          </w:tcPr>
          <w:p w:rsidR="009F081F" w:rsidRPr="00F527AC" w:rsidRDefault="00D04F0B" w:rsidP="00523666">
            <w:pPr>
              <w:pStyle w:val="Tableheading"/>
            </w:pPr>
            <w:r>
              <w:t>Table heading</w:t>
            </w:r>
          </w:p>
        </w:tc>
        <w:tc>
          <w:tcPr>
            <w:tcW w:w="7523" w:type="dxa"/>
            <w:tcBorders>
              <w:top w:val="single" w:sz="4" w:space="0" w:color="000000"/>
              <w:left w:val="single" w:sz="4" w:space="0" w:color="000000"/>
              <w:bottom w:val="single" w:sz="4" w:space="0" w:color="000000"/>
              <w:right w:val="single" w:sz="4" w:space="0" w:color="000000"/>
            </w:tcBorders>
            <w:vAlign w:val="center"/>
          </w:tcPr>
          <w:p w:rsidR="009F081F" w:rsidRPr="002520AD" w:rsidRDefault="00D04F0B" w:rsidP="00F527AC">
            <w:pPr>
              <w:pStyle w:val="Tabletext"/>
            </w:pPr>
            <w:r>
              <w:t>Table text</w:t>
            </w:r>
          </w:p>
        </w:tc>
      </w:tr>
    </w:tbl>
    <w:p w:rsidR="00874313" w:rsidRDefault="00874313" w:rsidP="00F707B3">
      <w:pPr>
        <w:pStyle w:val="BodyText"/>
      </w:pPr>
    </w:p>
    <w:p w:rsidR="00874313" w:rsidRDefault="00874313">
      <w:pPr>
        <w:spacing w:after="200" w:line="276" w:lineRule="auto"/>
        <w:rPr>
          <w:sz w:val="22"/>
        </w:rPr>
      </w:pPr>
      <w:r>
        <w:br w:type="page"/>
      </w:r>
    </w:p>
    <w:p w:rsidR="007E30DF" w:rsidRDefault="007E30DF" w:rsidP="00F707B3">
      <w:pPr>
        <w:pStyle w:val="BodyText"/>
      </w:pPr>
    </w:p>
    <w:p w:rsidR="002E5BAC" w:rsidRDefault="00BA1517" w:rsidP="00BA1517">
      <w:pPr>
        <w:pStyle w:val="Tablecaption"/>
      </w:pPr>
      <w:r>
        <w:t xml:space="preserve"> </w:t>
      </w:r>
      <w:bookmarkStart w:id="7" w:name="_Toc442524744"/>
      <w:bookmarkStart w:id="8" w:name="_Toc443302301"/>
      <w:r>
        <w:t>Example of a table with the significant information in the first row</w:t>
      </w:r>
      <w:bookmarkEnd w:id="7"/>
      <w:r w:rsidR="009A07B7">
        <w:rPr>
          <w:rStyle w:val="FootnoteReference"/>
        </w:rPr>
        <w:footnoteReference w:id="2"/>
      </w:r>
      <w:bookmarkEnd w:id="8"/>
    </w:p>
    <w:p w:rsidR="000573EB" w:rsidRPr="000B51EA" w:rsidRDefault="00874313" w:rsidP="000573EB">
      <w:pPr>
        <w:rPr>
          <w:color w:val="FF0000"/>
        </w:rPr>
      </w:pPr>
      <w:r w:rsidRPr="000B51EA">
        <w:rPr>
          <w:color w:val="FF0000"/>
        </w:rPr>
        <w:t>Original</w:t>
      </w:r>
    </w:p>
    <w:p w:rsidR="000573EB" w:rsidRDefault="000573EB" w:rsidP="000573EB"/>
    <w:tbl>
      <w:tblPr>
        <w:tblStyle w:val="MediumShading1"/>
        <w:tblW w:w="10154" w:type="dxa"/>
        <w:tblInd w:w="-30"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3302"/>
        <w:gridCol w:w="3613"/>
      </w:tblGrid>
      <w:tr w:rsidR="000573EB" w:rsidRPr="00C83666" w:rsidTr="00F1685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0573EB" w:rsidRPr="00D04F0B" w:rsidRDefault="000573EB" w:rsidP="00F16856">
            <w:pPr>
              <w:pStyle w:val="Tableheading"/>
              <w:rPr>
                <w:b/>
              </w:rPr>
            </w:pPr>
            <w:r w:rsidRPr="00D04F0B">
              <w:rPr>
                <w:b/>
              </w:rPr>
              <w:t>Table heading</w:t>
            </w:r>
          </w:p>
        </w:tc>
        <w:tc>
          <w:tcPr>
            <w:tcW w:w="3302" w:type="dxa"/>
            <w:shd w:val="clear" w:color="auto" w:fill="auto"/>
            <w:vAlign w:val="center"/>
          </w:tcPr>
          <w:p w:rsidR="000573EB" w:rsidRPr="00BA1517" w:rsidRDefault="000573EB" w:rsidP="00F16856">
            <w:pPr>
              <w:pStyle w:val="Tableheading"/>
              <w:cnfStyle w:val="000000100000" w:firstRow="0" w:lastRow="0" w:firstColumn="0" w:lastColumn="0" w:oddVBand="0" w:evenVBand="0" w:oddHBand="1" w:evenHBand="0" w:firstRowFirstColumn="0" w:firstRowLastColumn="0" w:lastRowFirstColumn="0" w:lastRowLastColumn="0"/>
            </w:pPr>
            <w:r>
              <w:t>Table heading</w:t>
            </w:r>
          </w:p>
        </w:tc>
        <w:tc>
          <w:tcPr>
            <w:tcW w:w="3613" w:type="dxa"/>
            <w:shd w:val="clear" w:color="auto" w:fill="auto"/>
            <w:vAlign w:val="center"/>
          </w:tcPr>
          <w:p w:rsidR="000573EB" w:rsidRPr="00BA1517" w:rsidRDefault="000573EB" w:rsidP="00F16856">
            <w:pPr>
              <w:pStyle w:val="Tableheading"/>
              <w:cnfStyle w:val="000000100000" w:firstRow="0" w:lastRow="0" w:firstColumn="0" w:lastColumn="0" w:oddVBand="0" w:evenVBand="0" w:oddHBand="1" w:evenHBand="0" w:firstRowFirstColumn="0" w:firstRowLastColumn="0" w:lastRowFirstColumn="0" w:lastRowLastColumn="0"/>
            </w:pPr>
            <w:r>
              <w:t>Table heading</w:t>
            </w:r>
          </w:p>
        </w:tc>
      </w:tr>
      <w:tr w:rsidR="000573EB" w:rsidRPr="0092540C" w:rsidTr="00F1685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0573EB" w:rsidRPr="00D04F0B" w:rsidRDefault="000573EB" w:rsidP="00F16856">
            <w:pPr>
              <w:ind w:left="113" w:right="113"/>
              <w:rPr>
                <w:b w:val="0"/>
                <w:color w:val="000000" w:themeColor="text1"/>
                <w:lang w:val="fr-FR"/>
              </w:rPr>
            </w:pPr>
            <w:r w:rsidRPr="00D04F0B">
              <w:rPr>
                <w:b w:val="0"/>
              </w:rPr>
              <w:t>Table text</w:t>
            </w:r>
          </w:p>
        </w:tc>
        <w:tc>
          <w:tcPr>
            <w:tcW w:w="3302" w:type="dxa"/>
            <w:shd w:val="clear" w:color="auto" w:fill="auto"/>
            <w:vAlign w:val="center"/>
          </w:tcPr>
          <w:p w:rsidR="000573EB" w:rsidRPr="00982A22" w:rsidRDefault="000573EB" w:rsidP="00F16856">
            <w:pPr>
              <w:ind w:left="113" w:right="113"/>
              <w:cnfStyle w:val="000000010000" w:firstRow="0" w:lastRow="0" w:firstColumn="0" w:lastColumn="0" w:oddVBand="0" w:evenVBand="0" w:oddHBand="0" w:evenHBand="1" w:firstRowFirstColumn="0" w:firstRowLastColumn="0" w:lastRowFirstColumn="0" w:lastRowLastColumn="0"/>
              <w:rPr>
                <w:color w:val="000000" w:themeColor="text1"/>
                <w:lang w:val="fr-FR"/>
              </w:rPr>
            </w:pPr>
            <w:r w:rsidRPr="00982A22">
              <w:t>Table text</w:t>
            </w:r>
          </w:p>
        </w:tc>
        <w:tc>
          <w:tcPr>
            <w:tcW w:w="3613" w:type="dxa"/>
            <w:shd w:val="clear" w:color="auto" w:fill="auto"/>
            <w:vAlign w:val="center"/>
          </w:tcPr>
          <w:p w:rsidR="000573EB" w:rsidRPr="00982A22" w:rsidRDefault="000573EB" w:rsidP="00F16856">
            <w:pPr>
              <w:ind w:left="113" w:right="113"/>
              <w:cnfStyle w:val="000000010000" w:firstRow="0" w:lastRow="0" w:firstColumn="0" w:lastColumn="0" w:oddVBand="0" w:evenVBand="0" w:oddHBand="0" w:evenHBand="1" w:firstRowFirstColumn="0" w:firstRowLastColumn="0" w:lastRowFirstColumn="0" w:lastRowLastColumn="0"/>
              <w:rPr>
                <w:color w:val="000000" w:themeColor="text1"/>
                <w:lang w:val="fr-FR"/>
              </w:rPr>
            </w:pPr>
            <w:r w:rsidRPr="00982A22">
              <w:t>Table text</w:t>
            </w:r>
          </w:p>
        </w:tc>
      </w:tr>
      <w:tr w:rsidR="000573EB" w:rsidRPr="0092540C" w:rsidTr="00F1685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0573EB" w:rsidRPr="00D04F0B" w:rsidRDefault="000573EB" w:rsidP="00F16856">
            <w:pPr>
              <w:ind w:left="113" w:right="113"/>
              <w:rPr>
                <w:b w:val="0"/>
                <w:color w:val="000000" w:themeColor="text1"/>
                <w:lang w:val="fr-FR"/>
              </w:rPr>
            </w:pPr>
            <w:r w:rsidRPr="00D04F0B">
              <w:rPr>
                <w:b w:val="0"/>
              </w:rPr>
              <w:t>Table text</w:t>
            </w:r>
          </w:p>
        </w:tc>
        <w:tc>
          <w:tcPr>
            <w:tcW w:w="3302" w:type="dxa"/>
            <w:shd w:val="clear" w:color="auto" w:fill="auto"/>
            <w:vAlign w:val="center"/>
          </w:tcPr>
          <w:p w:rsidR="000573EB" w:rsidRPr="00982A22" w:rsidRDefault="000573EB" w:rsidP="00F16856">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c>
          <w:tcPr>
            <w:tcW w:w="3613" w:type="dxa"/>
            <w:shd w:val="clear" w:color="auto" w:fill="auto"/>
            <w:vAlign w:val="center"/>
          </w:tcPr>
          <w:p w:rsidR="000573EB" w:rsidRPr="00982A22" w:rsidRDefault="000573EB" w:rsidP="00F16856">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r>
      <w:tr w:rsidR="000573EB" w:rsidRPr="00C83666" w:rsidTr="00F1685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0573EB" w:rsidRPr="00D04F0B" w:rsidRDefault="000573EB" w:rsidP="00F16856">
            <w:pPr>
              <w:ind w:left="113" w:right="113"/>
              <w:rPr>
                <w:b w:val="0"/>
                <w:color w:val="000000" w:themeColor="text1"/>
              </w:rPr>
            </w:pPr>
            <w:r w:rsidRPr="00D04F0B">
              <w:rPr>
                <w:b w:val="0"/>
              </w:rPr>
              <w:t>Table text</w:t>
            </w:r>
          </w:p>
        </w:tc>
        <w:tc>
          <w:tcPr>
            <w:tcW w:w="3302" w:type="dxa"/>
            <w:shd w:val="clear" w:color="auto" w:fill="auto"/>
            <w:vAlign w:val="center"/>
          </w:tcPr>
          <w:p w:rsidR="000573EB" w:rsidRPr="00982A22" w:rsidRDefault="000573EB" w:rsidP="00F16856">
            <w:pPr>
              <w:ind w:left="113" w:right="113"/>
              <w:cnfStyle w:val="000000010000" w:firstRow="0" w:lastRow="0" w:firstColumn="0" w:lastColumn="0" w:oddVBand="0" w:evenVBand="0" w:oddHBand="0" w:evenHBand="1" w:firstRowFirstColumn="0" w:firstRowLastColumn="0" w:lastRowFirstColumn="0" w:lastRowLastColumn="0"/>
              <w:rPr>
                <w:color w:val="000000" w:themeColor="text1"/>
              </w:rPr>
            </w:pPr>
            <w:r w:rsidRPr="00982A22">
              <w:t>Table text</w:t>
            </w:r>
          </w:p>
        </w:tc>
        <w:tc>
          <w:tcPr>
            <w:tcW w:w="3613" w:type="dxa"/>
            <w:shd w:val="clear" w:color="auto" w:fill="auto"/>
            <w:vAlign w:val="center"/>
          </w:tcPr>
          <w:p w:rsidR="000573EB" w:rsidRPr="00982A22" w:rsidRDefault="000573EB" w:rsidP="00F16856">
            <w:pPr>
              <w:ind w:left="113" w:right="113"/>
              <w:cnfStyle w:val="000000010000" w:firstRow="0" w:lastRow="0" w:firstColumn="0" w:lastColumn="0" w:oddVBand="0" w:evenVBand="0" w:oddHBand="0" w:evenHBand="1" w:firstRowFirstColumn="0" w:firstRowLastColumn="0" w:lastRowFirstColumn="0" w:lastRowLastColumn="0"/>
              <w:rPr>
                <w:color w:val="000000" w:themeColor="text1"/>
              </w:rPr>
            </w:pPr>
            <w:r w:rsidRPr="00982A22">
              <w:t>Table text</w:t>
            </w:r>
          </w:p>
        </w:tc>
      </w:tr>
      <w:tr w:rsidR="000573EB" w:rsidRPr="0092540C" w:rsidTr="00F1685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0573EB" w:rsidRPr="00D04F0B" w:rsidRDefault="000573EB" w:rsidP="00F16856">
            <w:pPr>
              <w:ind w:left="113" w:right="113"/>
              <w:rPr>
                <w:b w:val="0"/>
                <w:color w:val="000000" w:themeColor="text1"/>
              </w:rPr>
            </w:pPr>
            <w:r w:rsidRPr="00D04F0B">
              <w:rPr>
                <w:b w:val="0"/>
              </w:rPr>
              <w:t>Table text</w:t>
            </w:r>
          </w:p>
        </w:tc>
        <w:tc>
          <w:tcPr>
            <w:tcW w:w="3302" w:type="dxa"/>
            <w:shd w:val="clear" w:color="auto" w:fill="auto"/>
            <w:vAlign w:val="center"/>
          </w:tcPr>
          <w:p w:rsidR="000573EB" w:rsidRPr="00982A22" w:rsidRDefault="000573EB" w:rsidP="00F16856">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c>
          <w:tcPr>
            <w:tcW w:w="3613" w:type="dxa"/>
            <w:shd w:val="clear" w:color="auto" w:fill="auto"/>
            <w:vAlign w:val="center"/>
          </w:tcPr>
          <w:p w:rsidR="000573EB" w:rsidRPr="00982A22" w:rsidRDefault="000573EB" w:rsidP="00F16856">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r>
    </w:tbl>
    <w:p w:rsidR="000573EB" w:rsidRDefault="000573EB" w:rsidP="000573EB"/>
    <w:p w:rsidR="00874313" w:rsidRPr="000B51EA" w:rsidRDefault="00874313" w:rsidP="000573EB">
      <w:pPr>
        <w:rPr>
          <w:color w:val="FF0000"/>
        </w:rPr>
      </w:pPr>
      <w:r w:rsidRPr="000B51EA">
        <w:rPr>
          <w:color w:val="FF0000"/>
        </w:rPr>
        <w:t>Cyan C</w:t>
      </w:r>
    </w:p>
    <w:tbl>
      <w:tblPr>
        <w:tblStyle w:val="MediumShading1"/>
        <w:tblW w:w="10154" w:type="dxa"/>
        <w:tblInd w:w="-30" w:type="dxa"/>
        <w:tblBorders>
          <w:top w:val="single" w:sz="8" w:space="0" w:color="575756"/>
          <w:left w:val="single" w:sz="8" w:space="0" w:color="575756"/>
          <w:bottom w:val="single" w:sz="8" w:space="0" w:color="575756"/>
          <w:right w:val="single" w:sz="8" w:space="0" w:color="575756"/>
          <w:insideH w:val="single" w:sz="8" w:space="0" w:color="575756"/>
          <w:insideV w:val="single" w:sz="8" w:space="0" w:color="575756"/>
        </w:tblBorders>
        <w:tblLayout w:type="fixed"/>
        <w:tblCellMar>
          <w:left w:w="0" w:type="dxa"/>
          <w:right w:w="0" w:type="dxa"/>
        </w:tblCellMar>
        <w:tblLook w:val="0480" w:firstRow="0" w:lastRow="0" w:firstColumn="1" w:lastColumn="0" w:noHBand="0" w:noVBand="1"/>
      </w:tblPr>
      <w:tblGrid>
        <w:gridCol w:w="3239"/>
        <w:gridCol w:w="3302"/>
        <w:gridCol w:w="3613"/>
      </w:tblGrid>
      <w:tr w:rsidR="00874313" w:rsidRPr="00C83666" w:rsidTr="0070522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009FDF"/>
            <w:vAlign w:val="center"/>
          </w:tcPr>
          <w:p w:rsidR="00874313" w:rsidRPr="00874313" w:rsidRDefault="00874313" w:rsidP="00874313">
            <w:pPr>
              <w:pStyle w:val="Tableheading"/>
              <w:jc w:val="center"/>
              <w:rPr>
                <w:b/>
                <w:color w:val="FFFFFF" w:themeColor="background1"/>
              </w:rPr>
            </w:pPr>
            <w:r w:rsidRPr="00874313">
              <w:rPr>
                <w:b/>
                <w:color w:val="FFFFFF" w:themeColor="background1"/>
              </w:rPr>
              <w:t>Table heading</w:t>
            </w:r>
          </w:p>
        </w:tc>
        <w:tc>
          <w:tcPr>
            <w:tcW w:w="330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009FDF"/>
            <w:vAlign w:val="center"/>
          </w:tcPr>
          <w:p w:rsidR="00874313" w:rsidRPr="00874313" w:rsidRDefault="00874313" w:rsidP="00874313">
            <w:pPr>
              <w:pStyle w:val="Tableheading"/>
              <w:jc w:val="center"/>
              <w:cnfStyle w:val="000000100000" w:firstRow="0" w:lastRow="0" w:firstColumn="0" w:lastColumn="0" w:oddVBand="0" w:evenVBand="0" w:oddHBand="1" w:evenHBand="0" w:firstRowFirstColumn="0" w:firstRowLastColumn="0" w:lastRowFirstColumn="0" w:lastRowLastColumn="0"/>
              <w:rPr>
                <w:color w:val="FFFFFF" w:themeColor="background1"/>
              </w:rPr>
            </w:pPr>
            <w:r w:rsidRPr="00874313">
              <w:rPr>
                <w:color w:val="FFFFFF" w:themeColor="background1"/>
              </w:rPr>
              <w:t>Table heading</w:t>
            </w:r>
          </w:p>
        </w:tc>
        <w:tc>
          <w:tcPr>
            <w:tcW w:w="361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009FDF"/>
            <w:vAlign w:val="center"/>
          </w:tcPr>
          <w:p w:rsidR="00874313" w:rsidRPr="00874313" w:rsidRDefault="00874313" w:rsidP="00874313">
            <w:pPr>
              <w:pStyle w:val="Tableheading"/>
              <w:jc w:val="center"/>
              <w:cnfStyle w:val="000000100000" w:firstRow="0" w:lastRow="0" w:firstColumn="0" w:lastColumn="0" w:oddVBand="0" w:evenVBand="0" w:oddHBand="1" w:evenHBand="0" w:firstRowFirstColumn="0" w:firstRowLastColumn="0" w:lastRowFirstColumn="0" w:lastRowLastColumn="0"/>
              <w:rPr>
                <w:color w:val="FFFFFF" w:themeColor="background1"/>
              </w:rPr>
            </w:pPr>
            <w:r w:rsidRPr="00874313">
              <w:rPr>
                <w:color w:val="FFFFFF" w:themeColor="background1"/>
              </w:rPr>
              <w:t>Table heading</w:t>
            </w:r>
          </w:p>
        </w:tc>
      </w:tr>
      <w:tr w:rsidR="00874313" w:rsidRPr="0092540C" w:rsidTr="00705228">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874313" w:rsidRPr="00D04F0B" w:rsidRDefault="00874313" w:rsidP="00F16856">
            <w:pPr>
              <w:ind w:left="113" w:right="113"/>
              <w:rPr>
                <w:b w:val="0"/>
                <w:color w:val="000000" w:themeColor="text1"/>
                <w:lang w:val="fr-FR"/>
              </w:rPr>
            </w:pPr>
            <w:r w:rsidRPr="00D04F0B">
              <w:rPr>
                <w:b w:val="0"/>
              </w:rPr>
              <w:t>Table text</w:t>
            </w:r>
          </w:p>
        </w:tc>
        <w:tc>
          <w:tcPr>
            <w:tcW w:w="330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874313" w:rsidRPr="00982A22" w:rsidRDefault="00874313" w:rsidP="00F16856">
            <w:pPr>
              <w:ind w:left="113" w:right="113"/>
              <w:cnfStyle w:val="000000010000" w:firstRow="0" w:lastRow="0" w:firstColumn="0" w:lastColumn="0" w:oddVBand="0" w:evenVBand="0" w:oddHBand="0" w:evenHBand="1" w:firstRowFirstColumn="0" w:firstRowLastColumn="0" w:lastRowFirstColumn="0" w:lastRowLastColumn="0"/>
              <w:rPr>
                <w:color w:val="000000" w:themeColor="text1"/>
                <w:lang w:val="fr-FR"/>
              </w:rPr>
            </w:pPr>
            <w:r w:rsidRPr="00982A22">
              <w:t>Table text</w:t>
            </w:r>
          </w:p>
        </w:tc>
        <w:tc>
          <w:tcPr>
            <w:tcW w:w="361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874313" w:rsidRPr="00982A22" w:rsidRDefault="00874313" w:rsidP="00F16856">
            <w:pPr>
              <w:ind w:left="113" w:right="113"/>
              <w:cnfStyle w:val="000000010000" w:firstRow="0" w:lastRow="0" w:firstColumn="0" w:lastColumn="0" w:oddVBand="0" w:evenVBand="0" w:oddHBand="0" w:evenHBand="1" w:firstRowFirstColumn="0" w:firstRowLastColumn="0" w:lastRowFirstColumn="0" w:lastRowLastColumn="0"/>
              <w:rPr>
                <w:color w:val="000000" w:themeColor="text1"/>
                <w:lang w:val="fr-FR"/>
              </w:rPr>
            </w:pPr>
            <w:r w:rsidRPr="00982A22">
              <w:t>Table text</w:t>
            </w:r>
          </w:p>
        </w:tc>
      </w:tr>
      <w:tr w:rsidR="00874313" w:rsidRPr="0092540C" w:rsidTr="0070522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874313" w:rsidRPr="00D04F0B" w:rsidRDefault="00874313" w:rsidP="00F16856">
            <w:pPr>
              <w:ind w:left="113" w:right="113"/>
              <w:rPr>
                <w:b w:val="0"/>
                <w:color w:val="000000" w:themeColor="text1"/>
                <w:lang w:val="fr-FR"/>
              </w:rPr>
            </w:pPr>
            <w:r w:rsidRPr="00D04F0B">
              <w:rPr>
                <w:b w:val="0"/>
              </w:rPr>
              <w:t>Table text</w:t>
            </w:r>
          </w:p>
        </w:tc>
        <w:tc>
          <w:tcPr>
            <w:tcW w:w="330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874313" w:rsidRPr="00982A22" w:rsidRDefault="00874313" w:rsidP="00F16856">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c>
          <w:tcPr>
            <w:tcW w:w="361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874313" w:rsidRPr="00982A22" w:rsidRDefault="00874313" w:rsidP="00F16856">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r>
      <w:tr w:rsidR="00874313" w:rsidRPr="00C83666" w:rsidTr="00705228">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874313" w:rsidRPr="00D04F0B" w:rsidRDefault="00874313" w:rsidP="00F16856">
            <w:pPr>
              <w:ind w:left="113" w:right="113"/>
              <w:rPr>
                <w:b w:val="0"/>
                <w:color w:val="000000" w:themeColor="text1"/>
              </w:rPr>
            </w:pPr>
            <w:r w:rsidRPr="00D04F0B">
              <w:rPr>
                <w:b w:val="0"/>
              </w:rPr>
              <w:t>Table text</w:t>
            </w:r>
          </w:p>
        </w:tc>
        <w:tc>
          <w:tcPr>
            <w:tcW w:w="330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874313" w:rsidRPr="00982A22" w:rsidRDefault="00874313" w:rsidP="00F16856">
            <w:pPr>
              <w:ind w:left="113" w:right="113"/>
              <w:cnfStyle w:val="000000010000" w:firstRow="0" w:lastRow="0" w:firstColumn="0" w:lastColumn="0" w:oddVBand="0" w:evenVBand="0" w:oddHBand="0" w:evenHBand="1" w:firstRowFirstColumn="0" w:firstRowLastColumn="0" w:lastRowFirstColumn="0" w:lastRowLastColumn="0"/>
              <w:rPr>
                <w:color w:val="000000" w:themeColor="text1"/>
              </w:rPr>
            </w:pPr>
            <w:r w:rsidRPr="00982A22">
              <w:t>Table text</w:t>
            </w:r>
          </w:p>
        </w:tc>
        <w:tc>
          <w:tcPr>
            <w:tcW w:w="361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874313" w:rsidRPr="00982A22" w:rsidRDefault="00874313" w:rsidP="00F16856">
            <w:pPr>
              <w:ind w:left="113" w:right="113"/>
              <w:cnfStyle w:val="000000010000" w:firstRow="0" w:lastRow="0" w:firstColumn="0" w:lastColumn="0" w:oddVBand="0" w:evenVBand="0" w:oddHBand="0" w:evenHBand="1" w:firstRowFirstColumn="0" w:firstRowLastColumn="0" w:lastRowFirstColumn="0" w:lastRowLastColumn="0"/>
              <w:rPr>
                <w:color w:val="000000" w:themeColor="text1"/>
              </w:rPr>
            </w:pPr>
            <w:r w:rsidRPr="00982A22">
              <w:t>Table text</w:t>
            </w:r>
          </w:p>
        </w:tc>
      </w:tr>
      <w:tr w:rsidR="00874313" w:rsidRPr="0092540C" w:rsidTr="0070522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874313" w:rsidRPr="00D04F0B" w:rsidRDefault="00874313" w:rsidP="00F16856">
            <w:pPr>
              <w:ind w:left="113" w:right="113"/>
              <w:rPr>
                <w:b w:val="0"/>
                <w:color w:val="000000" w:themeColor="text1"/>
              </w:rPr>
            </w:pPr>
            <w:r w:rsidRPr="00D04F0B">
              <w:rPr>
                <w:b w:val="0"/>
              </w:rPr>
              <w:t>Table text</w:t>
            </w:r>
          </w:p>
        </w:tc>
        <w:tc>
          <w:tcPr>
            <w:tcW w:w="330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874313" w:rsidRPr="00982A22" w:rsidRDefault="00874313" w:rsidP="00F16856">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c>
          <w:tcPr>
            <w:tcW w:w="361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874313" w:rsidRPr="00982A22" w:rsidRDefault="00874313" w:rsidP="00F16856">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r>
    </w:tbl>
    <w:p w:rsidR="00874313" w:rsidRDefault="00874313" w:rsidP="000573EB"/>
    <w:p w:rsidR="000573EB" w:rsidRPr="000B51EA" w:rsidRDefault="00874313" w:rsidP="000573EB">
      <w:pPr>
        <w:rPr>
          <w:color w:val="FF0000"/>
        </w:rPr>
      </w:pPr>
      <w:r w:rsidRPr="000B51EA">
        <w:rPr>
          <w:color w:val="FF0000"/>
        </w:rPr>
        <w:t>Word default</w:t>
      </w:r>
    </w:p>
    <w:tbl>
      <w:tblPr>
        <w:tblStyle w:val="MediumShading1"/>
        <w:tblW w:w="10154" w:type="dxa"/>
        <w:tblInd w:w="-30"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3302"/>
        <w:gridCol w:w="3613"/>
      </w:tblGrid>
      <w:tr w:rsidR="00BA1517" w:rsidRPr="00C83666" w:rsidTr="002C3A4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0070C0"/>
            <w:vAlign w:val="center"/>
          </w:tcPr>
          <w:p w:rsidR="00D92C2D" w:rsidRPr="002C3A44" w:rsidRDefault="00D04F0B" w:rsidP="002C3A44">
            <w:pPr>
              <w:pStyle w:val="Tableheading"/>
              <w:jc w:val="center"/>
              <w:rPr>
                <w:b/>
                <w:color w:val="FFFFFF" w:themeColor="background1"/>
              </w:rPr>
            </w:pPr>
            <w:r w:rsidRPr="002C3A44">
              <w:rPr>
                <w:b/>
                <w:color w:val="FFFFFF" w:themeColor="background1"/>
              </w:rPr>
              <w:t>Table heading</w:t>
            </w:r>
          </w:p>
        </w:tc>
        <w:tc>
          <w:tcPr>
            <w:tcW w:w="3302" w:type="dxa"/>
            <w:shd w:val="clear" w:color="auto" w:fill="0070C0"/>
            <w:vAlign w:val="center"/>
          </w:tcPr>
          <w:p w:rsidR="00D92C2D" w:rsidRPr="002C3A44" w:rsidRDefault="00D04F0B" w:rsidP="002C3A44">
            <w:pPr>
              <w:pStyle w:val="Tableheading"/>
              <w:jc w:val="center"/>
              <w:cnfStyle w:val="000000100000" w:firstRow="0" w:lastRow="0" w:firstColumn="0" w:lastColumn="0" w:oddVBand="0" w:evenVBand="0" w:oddHBand="1" w:evenHBand="0" w:firstRowFirstColumn="0" w:firstRowLastColumn="0" w:lastRowFirstColumn="0" w:lastRowLastColumn="0"/>
              <w:rPr>
                <w:color w:val="FFFFFF" w:themeColor="background1"/>
              </w:rPr>
            </w:pPr>
            <w:r w:rsidRPr="002C3A44">
              <w:rPr>
                <w:color w:val="FFFFFF" w:themeColor="background1"/>
              </w:rPr>
              <w:t>Table heading</w:t>
            </w:r>
          </w:p>
        </w:tc>
        <w:tc>
          <w:tcPr>
            <w:tcW w:w="3613" w:type="dxa"/>
            <w:shd w:val="clear" w:color="auto" w:fill="0070C0"/>
            <w:vAlign w:val="center"/>
          </w:tcPr>
          <w:p w:rsidR="00D92C2D" w:rsidRPr="002C3A44" w:rsidRDefault="00D04F0B" w:rsidP="002C3A44">
            <w:pPr>
              <w:pStyle w:val="Tableheading"/>
              <w:jc w:val="center"/>
              <w:cnfStyle w:val="000000100000" w:firstRow="0" w:lastRow="0" w:firstColumn="0" w:lastColumn="0" w:oddVBand="0" w:evenVBand="0" w:oddHBand="1" w:evenHBand="0" w:firstRowFirstColumn="0" w:firstRowLastColumn="0" w:lastRowFirstColumn="0" w:lastRowLastColumn="0"/>
              <w:rPr>
                <w:color w:val="FFFFFF" w:themeColor="background1"/>
              </w:rPr>
            </w:pPr>
            <w:r w:rsidRPr="002C3A44">
              <w:rPr>
                <w:color w:val="FFFFFF" w:themeColor="background1"/>
              </w:rPr>
              <w:t>Table heading</w:t>
            </w:r>
          </w:p>
        </w:tc>
      </w:tr>
      <w:tr w:rsidR="00D04F0B" w:rsidRPr="0092540C" w:rsidTr="00982A22">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D04F0B" w:rsidRPr="00D04F0B" w:rsidRDefault="00D04F0B" w:rsidP="00EC7C87">
            <w:pPr>
              <w:ind w:left="113" w:right="113"/>
              <w:rPr>
                <w:b w:val="0"/>
                <w:color w:val="000000" w:themeColor="text1"/>
                <w:lang w:val="fr-FR"/>
              </w:rPr>
            </w:pPr>
            <w:r w:rsidRPr="00D04F0B">
              <w:rPr>
                <w:b w:val="0"/>
              </w:rPr>
              <w:t>Table text</w:t>
            </w:r>
          </w:p>
        </w:tc>
        <w:tc>
          <w:tcPr>
            <w:tcW w:w="3302" w:type="dxa"/>
            <w:shd w:val="clear" w:color="auto" w:fill="auto"/>
            <w:vAlign w:val="center"/>
          </w:tcPr>
          <w:p w:rsidR="00D04F0B" w:rsidRPr="00982A22" w:rsidRDefault="00D04F0B" w:rsidP="00EC7C87">
            <w:pPr>
              <w:ind w:left="113" w:right="113"/>
              <w:cnfStyle w:val="000000010000" w:firstRow="0" w:lastRow="0" w:firstColumn="0" w:lastColumn="0" w:oddVBand="0" w:evenVBand="0" w:oddHBand="0" w:evenHBand="1" w:firstRowFirstColumn="0" w:firstRowLastColumn="0" w:lastRowFirstColumn="0" w:lastRowLastColumn="0"/>
              <w:rPr>
                <w:color w:val="000000" w:themeColor="text1"/>
                <w:lang w:val="fr-FR"/>
              </w:rPr>
            </w:pPr>
            <w:r w:rsidRPr="00982A22">
              <w:t>Table text</w:t>
            </w:r>
          </w:p>
        </w:tc>
        <w:tc>
          <w:tcPr>
            <w:tcW w:w="3613" w:type="dxa"/>
            <w:shd w:val="clear" w:color="auto" w:fill="auto"/>
            <w:vAlign w:val="center"/>
          </w:tcPr>
          <w:p w:rsidR="00D04F0B" w:rsidRPr="00982A22" w:rsidRDefault="00D04F0B" w:rsidP="00EC7C87">
            <w:pPr>
              <w:ind w:left="113" w:right="113"/>
              <w:cnfStyle w:val="000000010000" w:firstRow="0" w:lastRow="0" w:firstColumn="0" w:lastColumn="0" w:oddVBand="0" w:evenVBand="0" w:oddHBand="0" w:evenHBand="1" w:firstRowFirstColumn="0" w:firstRowLastColumn="0" w:lastRowFirstColumn="0" w:lastRowLastColumn="0"/>
              <w:rPr>
                <w:color w:val="000000" w:themeColor="text1"/>
                <w:lang w:val="fr-FR"/>
              </w:rPr>
            </w:pPr>
            <w:r w:rsidRPr="00982A22">
              <w:t>Table text</w:t>
            </w:r>
          </w:p>
        </w:tc>
      </w:tr>
      <w:tr w:rsidR="00D04F0B" w:rsidRPr="0092540C" w:rsidTr="00982A2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D04F0B" w:rsidRPr="00D04F0B" w:rsidRDefault="00D04F0B" w:rsidP="00EC7C87">
            <w:pPr>
              <w:ind w:left="113" w:right="113"/>
              <w:rPr>
                <w:b w:val="0"/>
                <w:color w:val="000000" w:themeColor="text1"/>
                <w:lang w:val="fr-FR"/>
              </w:rPr>
            </w:pPr>
            <w:r w:rsidRPr="00D04F0B">
              <w:rPr>
                <w:b w:val="0"/>
              </w:rPr>
              <w:t>Table text</w:t>
            </w:r>
          </w:p>
        </w:tc>
        <w:tc>
          <w:tcPr>
            <w:tcW w:w="3302" w:type="dxa"/>
            <w:shd w:val="clear" w:color="auto" w:fill="auto"/>
            <w:vAlign w:val="center"/>
          </w:tcPr>
          <w:p w:rsidR="00D04F0B" w:rsidRPr="00982A22" w:rsidRDefault="00D04F0B" w:rsidP="00EC7C87">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c>
          <w:tcPr>
            <w:tcW w:w="3613" w:type="dxa"/>
            <w:shd w:val="clear" w:color="auto" w:fill="auto"/>
            <w:vAlign w:val="center"/>
          </w:tcPr>
          <w:p w:rsidR="00D04F0B" w:rsidRPr="00982A22" w:rsidRDefault="00D04F0B" w:rsidP="00EC7C87">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r>
      <w:tr w:rsidR="00D04F0B" w:rsidRPr="00C83666" w:rsidTr="00982A22">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D04F0B" w:rsidRPr="00D04F0B" w:rsidRDefault="00D04F0B" w:rsidP="00EC7C87">
            <w:pPr>
              <w:ind w:left="113" w:right="113"/>
              <w:rPr>
                <w:b w:val="0"/>
                <w:color w:val="000000" w:themeColor="text1"/>
              </w:rPr>
            </w:pPr>
            <w:r w:rsidRPr="00D04F0B">
              <w:rPr>
                <w:b w:val="0"/>
              </w:rPr>
              <w:t>Table text</w:t>
            </w:r>
          </w:p>
        </w:tc>
        <w:tc>
          <w:tcPr>
            <w:tcW w:w="3302" w:type="dxa"/>
            <w:shd w:val="clear" w:color="auto" w:fill="auto"/>
            <w:vAlign w:val="center"/>
          </w:tcPr>
          <w:p w:rsidR="00D04F0B" w:rsidRPr="00982A22" w:rsidRDefault="00D04F0B" w:rsidP="00EC7C87">
            <w:pPr>
              <w:ind w:left="113" w:right="113"/>
              <w:cnfStyle w:val="000000010000" w:firstRow="0" w:lastRow="0" w:firstColumn="0" w:lastColumn="0" w:oddVBand="0" w:evenVBand="0" w:oddHBand="0" w:evenHBand="1" w:firstRowFirstColumn="0" w:firstRowLastColumn="0" w:lastRowFirstColumn="0" w:lastRowLastColumn="0"/>
              <w:rPr>
                <w:color w:val="000000" w:themeColor="text1"/>
              </w:rPr>
            </w:pPr>
            <w:r w:rsidRPr="00982A22">
              <w:t>Table text</w:t>
            </w:r>
          </w:p>
        </w:tc>
        <w:tc>
          <w:tcPr>
            <w:tcW w:w="3613" w:type="dxa"/>
            <w:shd w:val="clear" w:color="auto" w:fill="auto"/>
            <w:vAlign w:val="center"/>
          </w:tcPr>
          <w:p w:rsidR="00D04F0B" w:rsidRPr="00982A22" w:rsidRDefault="00D04F0B" w:rsidP="00EC7C87">
            <w:pPr>
              <w:ind w:left="113" w:right="113"/>
              <w:cnfStyle w:val="000000010000" w:firstRow="0" w:lastRow="0" w:firstColumn="0" w:lastColumn="0" w:oddVBand="0" w:evenVBand="0" w:oddHBand="0" w:evenHBand="1" w:firstRowFirstColumn="0" w:firstRowLastColumn="0" w:lastRowFirstColumn="0" w:lastRowLastColumn="0"/>
              <w:rPr>
                <w:color w:val="000000" w:themeColor="text1"/>
              </w:rPr>
            </w:pPr>
            <w:r w:rsidRPr="00982A22">
              <w:t>Table text</w:t>
            </w:r>
          </w:p>
        </w:tc>
      </w:tr>
      <w:tr w:rsidR="00D04F0B" w:rsidRPr="0092540C" w:rsidTr="00982A2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D04F0B" w:rsidRPr="00D04F0B" w:rsidRDefault="00D04F0B" w:rsidP="00EC7C87">
            <w:pPr>
              <w:ind w:left="113" w:right="113"/>
              <w:rPr>
                <w:b w:val="0"/>
                <w:color w:val="000000" w:themeColor="text1"/>
              </w:rPr>
            </w:pPr>
            <w:r w:rsidRPr="00D04F0B">
              <w:rPr>
                <w:b w:val="0"/>
              </w:rPr>
              <w:t>Table text</w:t>
            </w:r>
          </w:p>
        </w:tc>
        <w:tc>
          <w:tcPr>
            <w:tcW w:w="3302" w:type="dxa"/>
            <w:shd w:val="clear" w:color="auto" w:fill="auto"/>
            <w:vAlign w:val="center"/>
          </w:tcPr>
          <w:p w:rsidR="00D04F0B" w:rsidRPr="00982A22" w:rsidRDefault="00D04F0B" w:rsidP="00EC7C87">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c>
          <w:tcPr>
            <w:tcW w:w="3613" w:type="dxa"/>
            <w:shd w:val="clear" w:color="auto" w:fill="auto"/>
            <w:vAlign w:val="center"/>
          </w:tcPr>
          <w:p w:rsidR="00D04F0B" w:rsidRPr="00982A22" w:rsidRDefault="00D04F0B" w:rsidP="00EC7C87">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r>
    </w:tbl>
    <w:p w:rsidR="000B51EA" w:rsidRPr="000B51EA" w:rsidRDefault="000B51EA" w:rsidP="00F707B3">
      <w:pPr>
        <w:pStyle w:val="BodyText"/>
        <w:rPr>
          <w:color w:val="FF0000"/>
        </w:rPr>
      </w:pPr>
      <w:r w:rsidRPr="000B51EA">
        <w:rPr>
          <w:color w:val="FF0000"/>
        </w:rPr>
        <w:t>Pantone 7462C</w:t>
      </w:r>
    </w:p>
    <w:tbl>
      <w:tblPr>
        <w:tblStyle w:val="MediumShading1"/>
        <w:tblW w:w="10154" w:type="dxa"/>
        <w:tblInd w:w="-30"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3302"/>
        <w:gridCol w:w="3613"/>
      </w:tblGrid>
      <w:tr w:rsidR="001829B2" w:rsidRPr="00C83666" w:rsidTr="001829B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00558C"/>
            <w:vAlign w:val="center"/>
          </w:tcPr>
          <w:p w:rsidR="001829B2" w:rsidRPr="002C3A44" w:rsidRDefault="001829B2" w:rsidP="00F16856">
            <w:pPr>
              <w:pStyle w:val="Tableheading"/>
              <w:jc w:val="center"/>
              <w:rPr>
                <w:b/>
                <w:color w:val="FFFFFF" w:themeColor="background1"/>
              </w:rPr>
            </w:pPr>
            <w:r w:rsidRPr="002C3A44">
              <w:rPr>
                <w:b/>
                <w:color w:val="FFFFFF" w:themeColor="background1"/>
              </w:rPr>
              <w:t>Table heading</w:t>
            </w:r>
          </w:p>
        </w:tc>
        <w:tc>
          <w:tcPr>
            <w:tcW w:w="3302" w:type="dxa"/>
            <w:shd w:val="clear" w:color="auto" w:fill="00558C"/>
            <w:vAlign w:val="center"/>
          </w:tcPr>
          <w:p w:rsidR="001829B2" w:rsidRPr="002C3A44" w:rsidRDefault="001829B2" w:rsidP="00F16856">
            <w:pPr>
              <w:pStyle w:val="Tableheading"/>
              <w:jc w:val="center"/>
              <w:cnfStyle w:val="000000100000" w:firstRow="0" w:lastRow="0" w:firstColumn="0" w:lastColumn="0" w:oddVBand="0" w:evenVBand="0" w:oddHBand="1" w:evenHBand="0" w:firstRowFirstColumn="0" w:firstRowLastColumn="0" w:lastRowFirstColumn="0" w:lastRowLastColumn="0"/>
              <w:rPr>
                <w:color w:val="FFFFFF" w:themeColor="background1"/>
              </w:rPr>
            </w:pPr>
            <w:r w:rsidRPr="002C3A44">
              <w:rPr>
                <w:color w:val="FFFFFF" w:themeColor="background1"/>
              </w:rPr>
              <w:t>Table heading</w:t>
            </w:r>
          </w:p>
        </w:tc>
        <w:tc>
          <w:tcPr>
            <w:tcW w:w="3613" w:type="dxa"/>
            <w:shd w:val="clear" w:color="auto" w:fill="00558C"/>
            <w:vAlign w:val="center"/>
          </w:tcPr>
          <w:p w:rsidR="001829B2" w:rsidRPr="002C3A44" w:rsidRDefault="001829B2" w:rsidP="00F16856">
            <w:pPr>
              <w:pStyle w:val="Tableheading"/>
              <w:jc w:val="center"/>
              <w:cnfStyle w:val="000000100000" w:firstRow="0" w:lastRow="0" w:firstColumn="0" w:lastColumn="0" w:oddVBand="0" w:evenVBand="0" w:oddHBand="1" w:evenHBand="0" w:firstRowFirstColumn="0" w:firstRowLastColumn="0" w:lastRowFirstColumn="0" w:lastRowLastColumn="0"/>
              <w:rPr>
                <w:color w:val="FFFFFF" w:themeColor="background1"/>
              </w:rPr>
            </w:pPr>
            <w:r w:rsidRPr="002C3A44">
              <w:rPr>
                <w:color w:val="FFFFFF" w:themeColor="background1"/>
              </w:rPr>
              <w:t>Table heading</w:t>
            </w:r>
          </w:p>
        </w:tc>
      </w:tr>
      <w:tr w:rsidR="001829B2" w:rsidRPr="0092540C" w:rsidTr="00F1685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1829B2" w:rsidRPr="00D04F0B" w:rsidRDefault="001829B2" w:rsidP="00F16856">
            <w:pPr>
              <w:ind w:left="113" w:right="113"/>
              <w:rPr>
                <w:b w:val="0"/>
                <w:color w:val="000000" w:themeColor="text1"/>
                <w:lang w:val="fr-FR"/>
              </w:rPr>
            </w:pPr>
            <w:r w:rsidRPr="00D04F0B">
              <w:rPr>
                <w:b w:val="0"/>
              </w:rPr>
              <w:t>Table text</w:t>
            </w:r>
          </w:p>
        </w:tc>
        <w:tc>
          <w:tcPr>
            <w:tcW w:w="3302" w:type="dxa"/>
            <w:shd w:val="clear" w:color="auto" w:fill="auto"/>
            <w:vAlign w:val="center"/>
          </w:tcPr>
          <w:p w:rsidR="001829B2" w:rsidRPr="00982A22" w:rsidRDefault="001829B2" w:rsidP="00F16856">
            <w:pPr>
              <w:ind w:left="113" w:right="113"/>
              <w:cnfStyle w:val="000000010000" w:firstRow="0" w:lastRow="0" w:firstColumn="0" w:lastColumn="0" w:oddVBand="0" w:evenVBand="0" w:oddHBand="0" w:evenHBand="1" w:firstRowFirstColumn="0" w:firstRowLastColumn="0" w:lastRowFirstColumn="0" w:lastRowLastColumn="0"/>
              <w:rPr>
                <w:color w:val="000000" w:themeColor="text1"/>
                <w:lang w:val="fr-FR"/>
              </w:rPr>
            </w:pPr>
            <w:r w:rsidRPr="00982A22">
              <w:t>Table text</w:t>
            </w:r>
          </w:p>
        </w:tc>
        <w:tc>
          <w:tcPr>
            <w:tcW w:w="3613" w:type="dxa"/>
            <w:shd w:val="clear" w:color="auto" w:fill="auto"/>
            <w:vAlign w:val="center"/>
          </w:tcPr>
          <w:p w:rsidR="001829B2" w:rsidRPr="00982A22" w:rsidRDefault="001829B2" w:rsidP="00F16856">
            <w:pPr>
              <w:ind w:left="113" w:right="113"/>
              <w:cnfStyle w:val="000000010000" w:firstRow="0" w:lastRow="0" w:firstColumn="0" w:lastColumn="0" w:oddVBand="0" w:evenVBand="0" w:oddHBand="0" w:evenHBand="1" w:firstRowFirstColumn="0" w:firstRowLastColumn="0" w:lastRowFirstColumn="0" w:lastRowLastColumn="0"/>
              <w:rPr>
                <w:color w:val="000000" w:themeColor="text1"/>
                <w:lang w:val="fr-FR"/>
              </w:rPr>
            </w:pPr>
            <w:r w:rsidRPr="00982A22">
              <w:t>Table text</w:t>
            </w:r>
          </w:p>
        </w:tc>
      </w:tr>
      <w:tr w:rsidR="001829B2" w:rsidRPr="0092540C" w:rsidTr="00F1685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1829B2" w:rsidRPr="00D04F0B" w:rsidRDefault="001829B2" w:rsidP="00F16856">
            <w:pPr>
              <w:ind w:left="113" w:right="113"/>
              <w:rPr>
                <w:b w:val="0"/>
                <w:color w:val="000000" w:themeColor="text1"/>
                <w:lang w:val="fr-FR"/>
              </w:rPr>
            </w:pPr>
            <w:r w:rsidRPr="00D04F0B">
              <w:rPr>
                <w:b w:val="0"/>
              </w:rPr>
              <w:t>Table text</w:t>
            </w:r>
          </w:p>
        </w:tc>
        <w:tc>
          <w:tcPr>
            <w:tcW w:w="3302" w:type="dxa"/>
            <w:shd w:val="clear" w:color="auto" w:fill="auto"/>
            <w:vAlign w:val="center"/>
          </w:tcPr>
          <w:p w:rsidR="001829B2" w:rsidRPr="00982A22" w:rsidRDefault="001829B2" w:rsidP="00F16856">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c>
          <w:tcPr>
            <w:tcW w:w="3613" w:type="dxa"/>
            <w:shd w:val="clear" w:color="auto" w:fill="auto"/>
            <w:vAlign w:val="center"/>
          </w:tcPr>
          <w:p w:rsidR="001829B2" w:rsidRPr="00982A22" w:rsidRDefault="001829B2" w:rsidP="00F16856">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r>
      <w:tr w:rsidR="001829B2" w:rsidRPr="00C83666" w:rsidTr="00F1685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1829B2" w:rsidRPr="00D04F0B" w:rsidRDefault="001829B2" w:rsidP="00F16856">
            <w:pPr>
              <w:ind w:left="113" w:right="113"/>
              <w:rPr>
                <w:b w:val="0"/>
                <w:color w:val="000000" w:themeColor="text1"/>
              </w:rPr>
            </w:pPr>
            <w:r w:rsidRPr="00D04F0B">
              <w:rPr>
                <w:b w:val="0"/>
              </w:rPr>
              <w:t>Table text</w:t>
            </w:r>
          </w:p>
        </w:tc>
        <w:tc>
          <w:tcPr>
            <w:tcW w:w="3302" w:type="dxa"/>
            <w:shd w:val="clear" w:color="auto" w:fill="auto"/>
            <w:vAlign w:val="center"/>
          </w:tcPr>
          <w:p w:rsidR="001829B2" w:rsidRPr="00982A22" w:rsidRDefault="001829B2" w:rsidP="00F16856">
            <w:pPr>
              <w:ind w:left="113" w:right="113"/>
              <w:cnfStyle w:val="000000010000" w:firstRow="0" w:lastRow="0" w:firstColumn="0" w:lastColumn="0" w:oddVBand="0" w:evenVBand="0" w:oddHBand="0" w:evenHBand="1" w:firstRowFirstColumn="0" w:firstRowLastColumn="0" w:lastRowFirstColumn="0" w:lastRowLastColumn="0"/>
              <w:rPr>
                <w:color w:val="000000" w:themeColor="text1"/>
              </w:rPr>
            </w:pPr>
            <w:r w:rsidRPr="00982A22">
              <w:t>Table text</w:t>
            </w:r>
          </w:p>
        </w:tc>
        <w:tc>
          <w:tcPr>
            <w:tcW w:w="3613" w:type="dxa"/>
            <w:shd w:val="clear" w:color="auto" w:fill="auto"/>
            <w:vAlign w:val="center"/>
          </w:tcPr>
          <w:p w:rsidR="001829B2" w:rsidRPr="00982A22" w:rsidRDefault="001829B2" w:rsidP="00F16856">
            <w:pPr>
              <w:ind w:left="113" w:right="113"/>
              <w:cnfStyle w:val="000000010000" w:firstRow="0" w:lastRow="0" w:firstColumn="0" w:lastColumn="0" w:oddVBand="0" w:evenVBand="0" w:oddHBand="0" w:evenHBand="1" w:firstRowFirstColumn="0" w:firstRowLastColumn="0" w:lastRowFirstColumn="0" w:lastRowLastColumn="0"/>
              <w:rPr>
                <w:color w:val="000000" w:themeColor="text1"/>
              </w:rPr>
            </w:pPr>
            <w:r w:rsidRPr="00982A22">
              <w:t>Table text</w:t>
            </w:r>
          </w:p>
        </w:tc>
      </w:tr>
      <w:tr w:rsidR="001829B2" w:rsidRPr="0092540C" w:rsidTr="00F1685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1829B2" w:rsidRPr="00D04F0B" w:rsidRDefault="001829B2" w:rsidP="00F16856">
            <w:pPr>
              <w:ind w:left="113" w:right="113"/>
              <w:rPr>
                <w:b w:val="0"/>
                <w:color w:val="000000" w:themeColor="text1"/>
              </w:rPr>
            </w:pPr>
            <w:r w:rsidRPr="00D04F0B">
              <w:rPr>
                <w:b w:val="0"/>
              </w:rPr>
              <w:t>Table text</w:t>
            </w:r>
          </w:p>
        </w:tc>
        <w:tc>
          <w:tcPr>
            <w:tcW w:w="3302" w:type="dxa"/>
            <w:shd w:val="clear" w:color="auto" w:fill="auto"/>
            <w:vAlign w:val="center"/>
          </w:tcPr>
          <w:p w:rsidR="001829B2" w:rsidRPr="00982A22" w:rsidRDefault="001829B2" w:rsidP="00F16856">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c>
          <w:tcPr>
            <w:tcW w:w="3613" w:type="dxa"/>
            <w:shd w:val="clear" w:color="auto" w:fill="auto"/>
            <w:vAlign w:val="center"/>
          </w:tcPr>
          <w:p w:rsidR="001829B2" w:rsidRPr="00982A22" w:rsidRDefault="001829B2" w:rsidP="00F16856">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r>
    </w:tbl>
    <w:p w:rsidR="001829B2" w:rsidRDefault="001829B2" w:rsidP="00F707B3">
      <w:pPr>
        <w:pStyle w:val="BodyText"/>
      </w:pPr>
    </w:p>
    <w:p w:rsidR="001829B2" w:rsidRDefault="001829B2" w:rsidP="00F707B3">
      <w:pPr>
        <w:pStyle w:val="BodyText"/>
      </w:pPr>
    </w:p>
    <w:p w:rsidR="00D92C2D" w:rsidRDefault="00BA1517" w:rsidP="00BA1517">
      <w:pPr>
        <w:pStyle w:val="Tablecaption"/>
      </w:pPr>
      <w:r>
        <w:t xml:space="preserve"> </w:t>
      </w:r>
      <w:bookmarkStart w:id="9" w:name="_Toc442524745"/>
      <w:bookmarkStart w:id="10" w:name="_Toc443302302"/>
      <w:r>
        <w:t xml:space="preserve">Example </w:t>
      </w:r>
      <w:r w:rsidR="00523666">
        <w:t xml:space="preserve">of a </w:t>
      </w:r>
      <w:r>
        <w:t xml:space="preserve">table </w:t>
      </w:r>
      <w:r w:rsidR="00D04F0B">
        <w:t>with coloured rows</w:t>
      </w:r>
      <w:bookmarkEnd w:id="9"/>
      <w:bookmarkEnd w:id="10"/>
      <w:r w:rsidR="00F85DBA">
        <w:t xml:space="preserve"> </w:t>
      </w:r>
      <w:r w:rsidR="00F85DBA" w:rsidRPr="00F85DBA">
        <w:rPr>
          <w:highlight w:val="yellow"/>
        </w:rPr>
        <w:t>[colours must be chosen from the approved palette]</w:t>
      </w:r>
    </w:p>
    <w:tbl>
      <w:tblPr>
        <w:tblStyle w:val="MediumShading1"/>
        <w:tblW w:w="10154" w:type="dxa"/>
        <w:tblInd w:w="-2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3297"/>
        <w:gridCol w:w="3618"/>
      </w:tblGrid>
      <w:tr w:rsidR="000249C2" w:rsidRPr="00C83666" w:rsidTr="00982A2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B2C1ED"/>
            <w:vAlign w:val="center"/>
          </w:tcPr>
          <w:p w:rsidR="00D92C2D" w:rsidRPr="006D7580" w:rsidRDefault="00D04F0B" w:rsidP="000249C2">
            <w:pPr>
              <w:pStyle w:val="Tableheading"/>
              <w:rPr>
                <w:b/>
              </w:rPr>
            </w:pPr>
            <w:r w:rsidRPr="006D7580">
              <w:rPr>
                <w:b/>
              </w:rPr>
              <w:t>Table heading</w:t>
            </w:r>
          </w:p>
        </w:tc>
        <w:tc>
          <w:tcPr>
            <w:tcW w:w="3297" w:type="dxa"/>
            <w:shd w:val="clear" w:color="auto" w:fill="B2C1ED"/>
            <w:vAlign w:val="center"/>
          </w:tcPr>
          <w:p w:rsidR="00D92C2D" w:rsidRPr="00800995" w:rsidRDefault="00D04F0B" w:rsidP="000249C2">
            <w:pPr>
              <w:pStyle w:val="Tableheading"/>
              <w:cnfStyle w:val="000000100000" w:firstRow="0" w:lastRow="0" w:firstColumn="0" w:lastColumn="0" w:oddVBand="0" w:evenVBand="0" w:oddHBand="1" w:evenHBand="0" w:firstRowFirstColumn="0" w:firstRowLastColumn="0" w:lastRowFirstColumn="0" w:lastRowLastColumn="0"/>
            </w:pPr>
            <w:r>
              <w:t>Table heading</w:t>
            </w:r>
          </w:p>
        </w:tc>
        <w:tc>
          <w:tcPr>
            <w:tcW w:w="3618" w:type="dxa"/>
            <w:shd w:val="clear" w:color="auto" w:fill="B2C1ED"/>
            <w:vAlign w:val="center"/>
          </w:tcPr>
          <w:p w:rsidR="00D92C2D" w:rsidRPr="00800995" w:rsidRDefault="00D04F0B" w:rsidP="000249C2">
            <w:pPr>
              <w:pStyle w:val="Tableheading"/>
              <w:cnfStyle w:val="000000100000" w:firstRow="0" w:lastRow="0" w:firstColumn="0" w:lastColumn="0" w:oddVBand="0" w:evenVBand="0" w:oddHBand="1" w:evenHBand="0" w:firstRowFirstColumn="0" w:firstRowLastColumn="0" w:lastRowFirstColumn="0" w:lastRowLastColumn="0"/>
            </w:pPr>
            <w:r>
              <w:t>Table heading</w:t>
            </w:r>
          </w:p>
        </w:tc>
      </w:tr>
      <w:tr w:rsidR="00D04F0B" w:rsidRPr="0092540C" w:rsidTr="00982A22">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tcBorders>
              <w:top w:val="none" w:sz="0" w:space="0" w:color="auto"/>
              <w:left w:val="none" w:sz="0" w:space="0" w:color="auto"/>
              <w:bottom w:val="none" w:sz="0" w:space="0" w:color="auto"/>
              <w:right w:val="none" w:sz="0" w:space="0" w:color="auto"/>
            </w:tcBorders>
            <w:shd w:val="clear" w:color="auto" w:fill="DADFF6"/>
            <w:vAlign w:val="center"/>
          </w:tcPr>
          <w:p w:rsidR="00D04F0B" w:rsidRPr="00D04F0B" w:rsidRDefault="00D04F0B" w:rsidP="00EC7C87">
            <w:pPr>
              <w:ind w:left="113" w:right="113"/>
              <w:rPr>
                <w:b w:val="0"/>
                <w:color w:val="000000" w:themeColor="text1"/>
                <w:lang w:val="fr-FR"/>
              </w:rPr>
            </w:pPr>
            <w:r w:rsidRPr="00D04F0B">
              <w:rPr>
                <w:b w:val="0"/>
                <w:color w:val="000000" w:themeColor="text1"/>
                <w:lang w:val="fr-FR"/>
              </w:rPr>
              <w:t xml:space="preserve">Table </w:t>
            </w:r>
            <w:proofErr w:type="spellStart"/>
            <w:r w:rsidRPr="00D04F0B">
              <w:rPr>
                <w:b w:val="0"/>
                <w:color w:val="000000" w:themeColor="text1"/>
                <w:lang w:val="fr-FR"/>
              </w:rPr>
              <w:t>text</w:t>
            </w:r>
            <w:proofErr w:type="spellEnd"/>
          </w:p>
        </w:tc>
        <w:tc>
          <w:tcPr>
            <w:tcW w:w="3297" w:type="dxa"/>
            <w:tcBorders>
              <w:top w:val="none" w:sz="0" w:space="0" w:color="auto"/>
              <w:left w:val="none" w:sz="0" w:space="0" w:color="auto"/>
              <w:bottom w:val="none" w:sz="0" w:space="0" w:color="auto"/>
              <w:right w:val="none" w:sz="0" w:space="0" w:color="auto"/>
            </w:tcBorders>
            <w:shd w:val="clear" w:color="auto" w:fill="DADFF6"/>
            <w:vAlign w:val="center"/>
          </w:tcPr>
          <w:p w:rsidR="00D04F0B" w:rsidRPr="00D04F0B" w:rsidRDefault="00D04F0B" w:rsidP="00EC7C87">
            <w:pPr>
              <w:ind w:left="113" w:right="113"/>
              <w:cnfStyle w:val="000000010000" w:firstRow="0" w:lastRow="0" w:firstColumn="0" w:lastColumn="0" w:oddVBand="0" w:evenVBand="0" w:oddHBand="0" w:evenHBand="1" w:firstRowFirstColumn="0" w:firstRowLastColumn="0" w:lastRowFirstColumn="0" w:lastRowLastColumn="0"/>
              <w:rPr>
                <w:color w:val="000000" w:themeColor="text1"/>
                <w:lang w:val="fr-FR"/>
              </w:rPr>
            </w:pPr>
            <w:r w:rsidRPr="00D04F0B">
              <w:rPr>
                <w:color w:val="000000" w:themeColor="text1"/>
                <w:lang w:val="fr-FR"/>
              </w:rPr>
              <w:t xml:space="preserve">Table </w:t>
            </w:r>
            <w:proofErr w:type="spellStart"/>
            <w:r w:rsidRPr="00D04F0B">
              <w:rPr>
                <w:color w:val="000000" w:themeColor="text1"/>
                <w:lang w:val="fr-FR"/>
              </w:rPr>
              <w:t>text</w:t>
            </w:r>
            <w:proofErr w:type="spellEnd"/>
          </w:p>
        </w:tc>
        <w:tc>
          <w:tcPr>
            <w:tcW w:w="3618" w:type="dxa"/>
            <w:tcBorders>
              <w:top w:val="none" w:sz="0" w:space="0" w:color="auto"/>
              <w:left w:val="none" w:sz="0" w:space="0" w:color="auto"/>
              <w:bottom w:val="none" w:sz="0" w:space="0" w:color="auto"/>
              <w:right w:val="none" w:sz="0" w:space="0" w:color="auto"/>
            </w:tcBorders>
            <w:shd w:val="clear" w:color="auto" w:fill="DADFF6"/>
            <w:vAlign w:val="center"/>
          </w:tcPr>
          <w:p w:rsidR="00D04F0B" w:rsidRPr="00800995" w:rsidRDefault="00D04F0B" w:rsidP="00EC7C87">
            <w:pPr>
              <w:ind w:left="113" w:right="113"/>
              <w:cnfStyle w:val="000000010000" w:firstRow="0" w:lastRow="0" w:firstColumn="0" w:lastColumn="0" w:oddVBand="0" w:evenVBand="0" w:oddHBand="0" w:evenHBand="1" w:firstRowFirstColumn="0" w:firstRowLastColumn="0" w:lastRowFirstColumn="0" w:lastRowLastColumn="0"/>
              <w:rPr>
                <w:color w:val="000000" w:themeColor="text1"/>
                <w:lang w:val="fr-FR"/>
              </w:rPr>
            </w:pPr>
            <w:r w:rsidRPr="00D04F0B">
              <w:rPr>
                <w:color w:val="000000" w:themeColor="text1"/>
                <w:lang w:val="fr-FR"/>
              </w:rPr>
              <w:t xml:space="preserve">Table </w:t>
            </w:r>
            <w:proofErr w:type="spellStart"/>
            <w:r w:rsidRPr="00D04F0B">
              <w:rPr>
                <w:color w:val="000000" w:themeColor="text1"/>
                <w:lang w:val="fr-FR"/>
              </w:rPr>
              <w:t>text</w:t>
            </w:r>
            <w:proofErr w:type="spellEnd"/>
          </w:p>
        </w:tc>
      </w:tr>
      <w:tr w:rsidR="00D04F0B" w:rsidRPr="0092540C" w:rsidTr="00982A2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vAlign w:val="center"/>
          </w:tcPr>
          <w:p w:rsidR="00D04F0B" w:rsidRPr="00800995" w:rsidRDefault="00D04F0B" w:rsidP="00EC7C87">
            <w:pPr>
              <w:ind w:left="113" w:right="113"/>
              <w:rPr>
                <w:color w:val="000000" w:themeColor="text1"/>
                <w:lang w:val="fr-FR"/>
              </w:rPr>
            </w:pPr>
            <w:r w:rsidRPr="00D04F0B">
              <w:rPr>
                <w:b w:val="0"/>
                <w:color w:val="000000" w:themeColor="text1"/>
                <w:lang w:val="fr-FR"/>
              </w:rPr>
              <w:t xml:space="preserve">Table </w:t>
            </w:r>
            <w:proofErr w:type="spellStart"/>
            <w:r w:rsidRPr="00D04F0B">
              <w:rPr>
                <w:b w:val="0"/>
                <w:color w:val="000000" w:themeColor="text1"/>
                <w:lang w:val="fr-FR"/>
              </w:rPr>
              <w:t>text</w:t>
            </w:r>
            <w:proofErr w:type="spellEnd"/>
          </w:p>
        </w:tc>
        <w:tc>
          <w:tcPr>
            <w:tcW w:w="3297" w:type="dxa"/>
            <w:vAlign w:val="center"/>
          </w:tcPr>
          <w:p w:rsidR="00D04F0B" w:rsidRPr="00D04F0B" w:rsidRDefault="00D04F0B" w:rsidP="00EC7C87">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D04F0B">
              <w:rPr>
                <w:color w:val="000000" w:themeColor="text1"/>
                <w:lang w:val="fr-FR"/>
              </w:rPr>
              <w:t xml:space="preserve">Table </w:t>
            </w:r>
            <w:proofErr w:type="spellStart"/>
            <w:r w:rsidRPr="00D04F0B">
              <w:rPr>
                <w:color w:val="000000" w:themeColor="text1"/>
                <w:lang w:val="fr-FR"/>
              </w:rPr>
              <w:t>text</w:t>
            </w:r>
            <w:proofErr w:type="spellEnd"/>
          </w:p>
        </w:tc>
        <w:tc>
          <w:tcPr>
            <w:tcW w:w="3618" w:type="dxa"/>
            <w:vAlign w:val="center"/>
          </w:tcPr>
          <w:p w:rsidR="00D04F0B" w:rsidRPr="00800995" w:rsidRDefault="00D04F0B" w:rsidP="00EC7C87">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D04F0B">
              <w:rPr>
                <w:color w:val="000000" w:themeColor="text1"/>
                <w:lang w:val="fr-FR"/>
              </w:rPr>
              <w:t xml:space="preserve">Table </w:t>
            </w:r>
            <w:proofErr w:type="spellStart"/>
            <w:r w:rsidRPr="00D04F0B">
              <w:rPr>
                <w:color w:val="000000" w:themeColor="text1"/>
                <w:lang w:val="fr-FR"/>
              </w:rPr>
              <w:t>text</w:t>
            </w:r>
            <w:proofErr w:type="spellEnd"/>
          </w:p>
        </w:tc>
      </w:tr>
      <w:tr w:rsidR="00D04F0B" w:rsidRPr="00C83666" w:rsidTr="00982A22">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tcBorders>
              <w:top w:val="none" w:sz="0" w:space="0" w:color="auto"/>
              <w:left w:val="none" w:sz="0" w:space="0" w:color="auto"/>
              <w:bottom w:val="none" w:sz="0" w:space="0" w:color="auto"/>
              <w:right w:val="none" w:sz="0" w:space="0" w:color="auto"/>
            </w:tcBorders>
            <w:shd w:val="clear" w:color="auto" w:fill="DADFF6"/>
            <w:vAlign w:val="center"/>
          </w:tcPr>
          <w:p w:rsidR="00D04F0B" w:rsidRPr="00800995" w:rsidRDefault="00D04F0B" w:rsidP="00EC7C87">
            <w:pPr>
              <w:ind w:left="113" w:right="113"/>
              <w:rPr>
                <w:color w:val="000000" w:themeColor="text1"/>
              </w:rPr>
            </w:pPr>
            <w:r w:rsidRPr="00D04F0B">
              <w:rPr>
                <w:b w:val="0"/>
                <w:color w:val="000000" w:themeColor="text1"/>
                <w:lang w:val="fr-FR"/>
              </w:rPr>
              <w:t xml:space="preserve">Table </w:t>
            </w:r>
            <w:proofErr w:type="spellStart"/>
            <w:r w:rsidRPr="00D04F0B">
              <w:rPr>
                <w:b w:val="0"/>
                <w:color w:val="000000" w:themeColor="text1"/>
                <w:lang w:val="fr-FR"/>
              </w:rPr>
              <w:t>text</w:t>
            </w:r>
            <w:proofErr w:type="spellEnd"/>
          </w:p>
        </w:tc>
        <w:tc>
          <w:tcPr>
            <w:tcW w:w="3297" w:type="dxa"/>
            <w:tcBorders>
              <w:top w:val="none" w:sz="0" w:space="0" w:color="auto"/>
              <w:left w:val="none" w:sz="0" w:space="0" w:color="auto"/>
              <w:bottom w:val="none" w:sz="0" w:space="0" w:color="auto"/>
              <w:right w:val="none" w:sz="0" w:space="0" w:color="auto"/>
            </w:tcBorders>
            <w:shd w:val="clear" w:color="auto" w:fill="DADFF6"/>
            <w:vAlign w:val="center"/>
          </w:tcPr>
          <w:p w:rsidR="00D04F0B" w:rsidRPr="00D04F0B" w:rsidRDefault="00D04F0B" w:rsidP="00EC7C87">
            <w:pPr>
              <w:ind w:left="113" w:right="113"/>
              <w:cnfStyle w:val="000000010000" w:firstRow="0" w:lastRow="0" w:firstColumn="0" w:lastColumn="0" w:oddVBand="0" w:evenVBand="0" w:oddHBand="0" w:evenHBand="1" w:firstRowFirstColumn="0" w:firstRowLastColumn="0" w:lastRowFirstColumn="0" w:lastRowLastColumn="0"/>
              <w:rPr>
                <w:color w:val="000000" w:themeColor="text1"/>
              </w:rPr>
            </w:pPr>
            <w:r w:rsidRPr="00D04F0B">
              <w:rPr>
                <w:color w:val="000000" w:themeColor="text1"/>
                <w:lang w:val="fr-FR"/>
              </w:rPr>
              <w:t xml:space="preserve">Table </w:t>
            </w:r>
            <w:proofErr w:type="spellStart"/>
            <w:r w:rsidRPr="00D04F0B">
              <w:rPr>
                <w:color w:val="000000" w:themeColor="text1"/>
                <w:lang w:val="fr-FR"/>
              </w:rPr>
              <w:t>text</w:t>
            </w:r>
            <w:proofErr w:type="spellEnd"/>
          </w:p>
        </w:tc>
        <w:tc>
          <w:tcPr>
            <w:tcW w:w="3618" w:type="dxa"/>
            <w:tcBorders>
              <w:top w:val="none" w:sz="0" w:space="0" w:color="auto"/>
              <w:left w:val="none" w:sz="0" w:space="0" w:color="auto"/>
              <w:bottom w:val="none" w:sz="0" w:space="0" w:color="auto"/>
              <w:right w:val="none" w:sz="0" w:space="0" w:color="auto"/>
            </w:tcBorders>
            <w:shd w:val="clear" w:color="auto" w:fill="DADFF6"/>
            <w:vAlign w:val="center"/>
          </w:tcPr>
          <w:p w:rsidR="00D04F0B" w:rsidRPr="00800995" w:rsidRDefault="00D04F0B" w:rsidP="00EC7C87">
            <w:pPr>
              <w:ind w:left="113" w:right="113"/>
              <w:cnfStyle w:val="000000010000" w:firstRow="0" w:lastRow="0" w:firstColumn="0" w:lastColumn="0" w:oddVBand="0" w:evenVBand="0" w:oddHBand="0" w:evenHBand="1" w:firstRowFirstColumn="0" w:firstRowLastColumn="0" w:lastRowFirstColumn="0" w:lastRowLastColumn="0"/>
              <w:rPr>
                <w:color w:val="000000" w:themeColor="text1"/>
              </w:rPr>
            </w:pPr>
            <w:r w:rsidRPr="00D04F0B">
              <w:rPr>
                <w:color w:val="000000" w:themeColor="text1"/>
                <w:lang w:val="fr-FR"/>
              </w:rPr>
              <w:t xml:space="preserve">Table </w:t>
            </w:r>
            <w:proofErr w:type="spellStart"/>
            <w:r w:rsidRPr="00D04F0B">
              <w:rPr>
                <w:color w:val="000000" w:themeColor="text1"/>
                <w:lang w:val="fr-FR"/>
              </w:rPr>
              <w:t>text</w:t>
            </w:r>
            <w:proofErr w:type="spellEnd"/>
          </w:p>
        </w:tc>
      </w:tr>
      <w:tr w:rsidR="00D04F0B" w:rsidRPr="0092540C" w:rsidTr="00982A2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vAlign w:val="center"/>
          </w:tcPr>
          <w:p w:rsidR="00D04F0B" w:rsidRPr="00800995" w:rsidRDefault="00D04F0B" w:rsidP="00EC7C87">
            <w:pPr>
              <w:ind w:left="113" w:right="113"/>
              <w:rPr>
                <w:color w:val="000000" w:themeColor="text1"/>
              </w:rPr>
            </w:pPr>
            <w:r w:rsidRPr="00D04F0B">
              <w:rPr>
                <w:b w:val="0"/>
                <w:color w:val="000000" w:themeColor="text1"/>
                <w:lang w:val="fr-FR"/>
              </w:rPr>
              <w:t xml:space="preserve">Table </w:t>
            </w:r>
            <w:proofErr w:type="spellStart"/>
            <w:r w:rsidRPr="00D04F0B">
              <w:rPr>
                <w:b w:val="0"/>
                <w:color w:val="000000" w:themeColor="text1"/>
                <w:lang w:val="fr-FR"/>
              </w:rPr>
              <w:t>text</w:t>
            </w:r>
            <w:proofErr w:type="spellEnd"/>
          </w:p>
        </w:tc>
        <w:tc>
          <w:tcPr>
            <w:tcW w:w="3297" w:type="dxa"/>
            <w:vAlign w:val="center"/>
          </w:tcPr>
          <w:p w:rsidR="00D04F0B" w:rsidRPr="00D04F0B" w:rsidRDefault="00D04F0B" w:rsidP="00EC7C87">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D04F0B">
              <w:rPr>
                <w:color w:val="000000" w:themeColor="text1"/>
                <w:lang w:val="fr-FR"/>
              </w:rPr>
              <w:t xml:space="preserve">Table </w:t>
            </w:r>
            <w:proofErr w:type="spellStart"/>
            <w:r w:rsidRPr="00D04F0B">
              <w:rPr>
                <w:color w:val="000000" w:themeColor="text1"/>
                <w:lang w:val="fr-FR"/>
              </w:rPr>
              <w:t>text</w:t>
            </w:r>
            <w:proofErr w:type="spellEnd"/>
          </w:p>
        </w:tc>
        <w:tc>
          <w:tcPr>
            <w:tcW w:w="3618" w:type="dxa"/>
            <w:vAlign w:val="center"/>
          </w:tcPr>
          <w:p w:rsidR="00D04F0B" w:rsidRPr="00800995" w:rsidRDefault="00D04F0B" w:rsidP="00EC7C87">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D04F0B">
              <w:rPr>
                <w:color w:val="000000" w:themeColor="text1"/>
                <w:lang w:val="fr-FR"/>
              </w:rPr>
              <w:t xml:space="preserve">Table </w:t>
            </w:r>
            <w:proofErr w:type="spellStart"/>
            <w:r w:rsidRPr="00D04F0B">
              <w:rPr>
                <w:color w:val="000000" w:themeColor="text1"/>
                <w:lang w:val="fr-FR"/>
              </w:rPr>
              <w:t>text</w:t>
            </w:r>
            <w:proofErr w:type="spellEnd"/>
          </w:p>
        </w:tc>
      </w:tr>
      <w:tr w:rsidR="00D04F0B" w:rsidRPr="0092540C" w:rsidTr="00982A22">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tcBorders>
              <w:top w:val="none" w:sz="0" w:space="0" w:color="auto"/>
              <w:left w:val="none" w:sz="0" w:space="0" w:color="auto"/>
              <w:bottom w:val="none" w:sz="0" w:space="0" w:color="auto"/>
              <w:right w:val="none" w:sz="0" w:space="0" w:color="auto"/>
            </w:tcBorders>
            <w:shd w:val="clear" w:color="auto" w:fill="DADFF6"/>
            <w:vAlign w:val="center"/>
          </w:tcPr>
          <w:p w:rsidR="00D04F0B" w:rsidRPr="00800995" w:rsidRDefault="00D04F0B" w:rsidP="00EC7C87">
            <w:pPr>
              <w:ind w:left="113" w:right="113"/>
              <w:rPr>
                <w:color w:val="000000" w:themeColor="text1"/>
                <w:lang w:val="fr-FR"/>
              </w:rPr>
            </w:pPr>
            <w:r w:rsidRPr="00D04F0B">
              <w:rPr>
                <w:b w:val="0"/>
                <w:color w:val="000000" w:themeColor="text1"/>
                <w:lang w:val="fr-FR"/>
              </w:rPr>
              <w:lastRenderedPageBreak/>
              <w:t xml:space="preserve">Table </w:t>
            </w:r>
            <w:proofErr w:type="spellStart"/>
            <w:r w:rsidRPr="00D04F0B">
              <w:rPr>
                <w:b w:val="0"/>
                <w:color w:val="000000" w:themeColor="text1"/>
                <w:lang w:val="fr-FR"/>
              </w:rPr>
              <w:t>text</w:t>
            </w:r>
            <w:proofErr w:type="spellEnd"/>
          </w:p>
        </w:tc>
        <w:tc>
          <w:tcPr>
            <w:tcW w:w="3297" w:type="dxa"/>
            <w:tcBorders>
              <w:top w:val="none" w:sz="0" w:space="0" w:color="auto"/>
              <w:left w:val="none" w:sz="0" w:space="0" w:color="auto"/>
              <w:bottom w:val="none" w:sz="0" w:space="0" w:color="auto"/>
              <w:right w:val="none" w:sz="0" w:space="0" w:color="auto"/>
            </w:tcBorders>
            <w:shd w:val="clear" w:color="auto" w:fill="DADFF6"/>
            <w:vAlign w:val="center"/>
          </w:tcPr>
          <w:p w:rsidR="00D04F0B" w:rsidRPr="00D04F0B" w:rsidRDefault="00D04F0B" w:rsidP="00EC7C87">
            <w:pPr>
              <w:ind w:left="113" w:right="113"/>
              <w:cnfStyle w:val="000000010000" w:firstRow="0" w:lastRow="0" w:firstColumn="0" w:lastColumn="0" w:oddVBand="0" w:evenVBand="0" w:oddHBand="0" w:evenHBand="1" w:firstRowFirstColumn="0" w:firstRowLastColumn="0" w:lastRowFirstColumn="0" w:lastRowLastColumn="0"/>
              <w:rPr>
                <w:color w:val="000000" w:themeColor="text1"/>
                <w:lang w:val="fr-FR"/>
              </w:rPr>
            </w:pPr>
            <w:r w:rsidRPr="00D04F0B">
              <w:rPr>
                <w:color w:val="000000" w:themeColor="text1"/>
                <w:lang w:val="fr-FR"/>
              </w:rPr>
              <w:t xml:space="preserve">Table </w:t>
            </w:r>
            <w:proofErr w:type="spellStart"/>
            <w:r w:rsidRPr="00D04F0B">
              <w:rPr>
                <w:color w:val="000000" w:themeColor="text1"/>
                <w:lang w:val="fr-FR"/>
              </w:rPr>
              <w:t>text</w:t>
            </w:r>
            <w:proofErr w:type="spellEnd"/>
          </w:p>
        </w:tc>
        <w:tc>
          <w:tcPr>
            <w:tcW w:w="3618" w:type="dxa"/>
            <w:tcBorders>
              <w:top w:val="none" w:sz="0" w:space="0" w:color="auto"/>
              <w:left w:val="none" w:sz="0" w:space="0" w:color="auto"/>
              <w:bottom w:val="none" w:sz="0" w:space="0" w:color="auto"/>
              <w:right w:val="none" w:sz="0" w:space="0" w:color="auto"/>
            </w:tcBorders>
            <w:shd w:val="clear" w:color="auto" w:fill="DADFF6"/>
            <w:vAlign w:val="center"/>
          </w:tcPr>
          <w:p w:rsidR="00D04F0B" w:rsidRPr="00800995" w:rsidRDefault="00D04F0B" w:rsidP="00EC7C87">
            <w:pPr>
              <w:ind w:left="113" w:right="113"/>
              <w:cnfStyle w:val="000000010000" w:firstRow="0" w:lastRow="0" w:firstColumn="0" w:lastColumn="0" w:oddVBand="0" w:evenVBand="0" w:oddHBand="0" w:evenHBand="1" w:firstRowFirstColumn="0" w:firstRowLastColumn="0" w:lastRowFirstColumn="0" w:lastRowLastColumn="0"/>
              <w:rPr>
                <w:color w:val="000000" w:themeColor="text1"/>
                <w:lang w:val="fr-FR"/>
              </w:rPr>
            </w:pPr>
            <w:r w:rsidRPr="00D04F0B">
              <w:rPr>
                <w:color w:val="000000" w:themeColor="text1"/>
                <w:lang w:val="fr-FR"/>
              </w:rPr>
              <w:t xml:space="preserve">Table </w:t>
            </w:r>
            <w:proofErr w:type="spellStart"/>
            <w:r w:rsidRPr="00D04F0B">
              <w:rPr>
                <w:color w:val="000000" w:themeColor="text1"/>
                <w:lang w:val="fr-FR"/>
              </w:rPr>
              <w:t>text</w:t>
            </w:r>
            <w:proofErr w:type="spellEnd"/>
          </w:p>
        </w:tc>
      </w:tr>
      <w:tr w:rsidR="00D04F0B" w:rsidRPr="00C83666" w:rsidTr="00982A2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vAlign w:val="center"/>
          </w:tcPr>
          <w:p w:rsidR="00D04F0B" w:rsidRPr="00800995" w:rsidRDefault="00D04F0B" w:rsidP="00EC7C87">
            <w:pPr>
              <w:ind w:left="113" w:right="113"/>
              <w:rPr>
                <w:color w:val="000000" w:themeColor="text1"/>
              </w:rPr>
            </w:pPr>
            <w:r w:rsidRPr="00D04F0B">
              <w:rPr>
                <w:b w:val="0"/>
                <w:color w:val="000000" w:themeColor="text1"/>
                <w:lang w:val="fr-FR"/>
              </w:rPr>
              <w:t xml:space="preserve">Table </w:t>
            </w:r>
            <w:proofErr w:type="spellStart"/>
            <w:r w:rsidRPr="00D04F0B">
              <w:rPr>
                <w:b w:val="0"/>
                <w:color w:val="000000" w:themeColor="text1"/>
                <w:lang w:val="fr-FR"/>
              </w:rPr>
              <w:t>text</w:t>
            </w:r>
            <w:proofErr w:type="spellEnd"/>
          </w:p>
        </w:tc>
        <w:tc>
          <w:tcPr>
            <w:tcW w:w="3297" w:type="dxa"/>
            <w:vAlign w:val="center"/>
          </w:tcPr>
          <w:p w:rsidR="00D04F0B" w:rsidRPr="00D04F0B" w:rsidRDefault="00D04F0B" w:rsidP="00EC7C87">
            <w:pPr>
              <w:ind w:left="113" w:right="113"/>
              <w:cnfStyle w:val="000000100000" w:firstRow="0" w:lastRow="0" w:firstColumn="0" w:lastColumn="0" w:oddVBand="0" w:evenVBand="0" w:oddHBand="1" w:evenHBand="0" w:firstRowFirstColumn="0" w:firstRowLastColumn="0" w:lastRowFirstColumn="0" w:lastRowLastColumn="0"/>
              <w:rPr>
                <w:color w:val="000000" w:themeColor="text1"/>
              </w:rPr>
            </w:pPr>
            <w:r w:rsidRPr="00D04F0B">
              <w:rPr>
                <w:color w:val="000000" w:themeColor="text1"/>
                <w:lang w:val="fr-FR"/>
              </w:rPr>
              <w:t xml:space="preserve">Table </w:t>
            </w:r>
            <w:proofErr w:type="spellStart"/>
            <w:r w:rsidRPr="00D04F0B">
              <w:rPr>
                <w:color w:val="000000" w:themeColor="text1"/>
                <w:lang w:val="fr-FR"/>
              </w:rPr>
              <w:t>text</w:t>
            </w:r>
            <w:proofErr w:type="spellEnd"/>
          </w:p>
        </w:tc>
        <w:tc>
          <w:tcPr>
            <w:tcW w:w="3618" w:type="dxa"/>
            <w:vAlign w:val="center"/>
          </w:tcPr>
          <w:p w:rsidR="00D04F0B" w:rsidRPr="00800995" w:rsidRDefault="00D04F0B" w:rsidP="00EC7C87">
            <w:pPr>
              <w:ind w:left="113" w:right="113"/>
              <w:cnfStyle w:val="000000100000" w:firstRow="0" w:lastRow="0" w:firstColumn="0" w:lastColumn="0" w:oddVBand="0" w:evenVBand="0" w:oddHBand="1" w:evenHBand="0" w:firstRowFirstColumn="0" w:firstRowLastColumn="0" w:lastRowFirstColumn="0" w:lastRowLastColumn="0"/>
              <w:rPr>
                <w:color w:val="000000" w:themeColor="text1"/>
              </w:rPr>
            </w:pPr>
            <w:r w:rsidRPr="00D04F0B">
              <w:rPr>
                <w:color w:val="000000" w:themeColor="text1"/>
                <w:lang w:val="fr-FR"/>
              </w:rPr>
              <w:t xml:space="preserve">Table </w:t>
            </w:r>
            <w:proofErr w:type="spellStart"/>
            <w:r w:rsidRPr="00D04F0B">
              <w:rPr>
                <w:color w:val="000000" w:themeColor="text1"/>
                <w:lang w:val="fr-FR"/>
              </w:rPr>
              <w:t>text</w:t>
            </w:r>
            <w:proofErr w:type="spellEnd"/>
          </w:p>
        </w:tc>
      </w:tr>
    </w:tbl>
    <w:p w:rsidR="00F707B3" w:rsidRDefault="00F707B3" w:rsidP="00F707B3">
      <w:pPr>
        <w:pStyle w:val="BodyText"/>
      </w:pPr>
    </w:p>
    <w:p w:rsidR="00D32DDF" w:rsidRDefault="00D32DDF">
      <w:pPr>
        <w:spacing w:after="200" w:line="276" w:lineRule="auto"/>
        <w:rPr>
          <w:rFonts w:asciiTheme="majorHAnsi" w:eastAsiaTheme="majorEastAsia" w:hAnsiTheme="majorHAnsi" w:cstheme="majorBidi"/>
          <w:b/>
          <w:bCs/>
          <w:caps/>
          <w:color w:val="407EC9"/>
          <w:sz w:val="28"/>
          <w:szCs w:val="24"/>
        </w:rPr>
      </w:pPr>
      <w:r>
        <w:br w:type="page"/>
      </w:r>
    </w:p>
    <w:p w:rsidR="002E7635" w:rsidRDefault="000174F9" w:rsidP="00DE2814">
      <w:pPr>
        <w:pStyle w:val="Heading1"/>
      </w:pPr>
      <w:bookmarkStart w:id="11" w:name="_Toc448975063"/>
      <w:r>
        <w:lastRenderedPageBreak/>
        <w:t>F</w:t>
      </w:r>
      <w:r w:rsidR="0093492E">
        <w:rPr>
          <w:caps w:val="0"/>
        </w:rPr>
        <w:t>IGURES</w:t>
      </w:r>
      <w:bookmarkEnd w:id="11"/>
    </w:p>
    <w:p w:rsidR="002E7635" w:rsidRPr="002E7635" w:rsidRDefault="002E7635" w:rsidP="002E7635">
      <w:pPr>
        <w:pStyle w:val="Heading1separatationline"/>
      </w:pPr>
    </w:p>
    <w:p w:rsidR="00994D97" w:rsidRDefault="00994D97" w:rsidP="009A07B7">
      <w:pPr>
        <w:pStyle w:val="Textedesaisie"/>
        <w:jc w:val="center"/>
      </w:pPr>
      <w:r>
        <w:rPr>
          <w:noProof/>
          <w:lang w:eastAsia="en-GB"/>
        </w:rPr>
        <w:drawing>
          <wp:inline distT="0" distB="0" distL="0" distR="0" wp14:anchorId="3F54F5B9" wp14:editId="39638489">
            <wp:extent cx="4680000" cy="3272400"/>
            <wp:effectExtent l="0" t="0" r="6350" b="444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1.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4680000" cy="3272400"/>
                    </a:xfrm>
                    <a:prstGeom prst="rect">
                      <a:avLst/>
                    </a:prstGeom>
                  </pic:spPr>
                </pic:pic>
              </a:graphicData>
            </a:graphic>
          </wp:inline>
        </w:drawing>
      </w:r>
    </w:p>
    <w:p w:rsidR="00F65DD1" w:rsidRPr="006127AC" w:rsidRDefault="00F65DD1" w:rsidP="00F65DD1">
      <w:pPr>
        <w:pStyle w:val="Figurecaption"/>
      </w:pPr>
      <w:bookmarkStart w:id="12" w:name="_Toc443302308"/>
      <w:r>
        <w:t>Example figure</w:t>
      </w:r>
      <w:bookmarkEnd w:id="12"/>
    </w:p>
    <w:p w:rsidR="000379A7" w:rsidRDefault="009A07B7" w:rsidP="009A07B7">
      <w:pPr>
        <w:pStyle w:val="Textedesaisie"/>
        <w:jc w:val="center"/>
      </w:pPr>
      <w:r w:rsidRPr="00372C4D">
        <w:rPr>
          <w:noProof/>
          <w:lang w:eastAsia="en-GB"/>
        </w:rPr>
        <w:drawing>
          <wp:inline distT="0" distB="0" distL="0" distR="0" wp14:anchorId="4938CB7E" wp14:editId="152BBA49">
            <wp:extent cx="3641192" cy="266848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644664" cy="2671030"/>
                    </a:xfrm>
                    <a:prstGeom prst="rect">
                      <a:avLst/>
                    </a:prstGeom>
                    <a:noFill/>
                    <a:ln>
                      <a:noFill/>
                    </a:ln>
                  </pic:spPr>
                </pic:pic>
              </a:graphicData>
            </a:graphic>
          </wp:inline>
        </w:drawing>
      </w:r>
    </w:p>
    <w:p w:rsidR="000379A7" w:rsidRPr="001E416D" w:rsidRDefault="00C870B5" w:rsidP="00C80ACE">
      <w:pPr>
        <w:pStyle w:val="Figurecaption"/>
      </w:pPr>
      <w:bookmarkStart w:id="13" w:name="_Toc442056065"/>
      <w:bookmarkStart w:id="14" w:name="_Toc442056280"/>
      <w:bookmarkStart w:id="15" w:name="_Toc443302309"/>
      <w:r>
        <w:t>Another e</w:t>
      </w:r>
      <w:r w:rsidR="000379A7">
        <w:t>xample figure</w:t>
      </w:r>
      <w:bookmarkEnd w:id="13"/>
      <w:bookmarkEnd w:id="14"/>
      <w:r w:rsidR="009A07B7">
        <w:rPr>
          <w:rStyle w:val="FootnoteReference"/>
        </w:rPr>
        <w:footnoteReference w:id="3"/>
      </w:r>
      <w:bookmarkEnd w:id="15"/>
    </w:p>
    <w:p w:rsidR="000379A7" w:rsidRDefault="000379A7">
      <w:pPr>
        <w:spacing w:after="200" w:line="276" w:lineRule="auto"/>
        <w:rPr>
          <w:sz w:val="22"/>
        </w:rPr>
      </w:pPr>
    </w:p>
    <w:p w:rsidR="00AB76B7" w:rsidRDefault="00AB76B7">
      <w:pPr>
        <w:spacing w:after="200" w:line="276" w:lineRule="auto"/>
        <w:rPr>
          <w:rFonts w:asciiTheme="majorHAnsi" w:eastAsiaTheme="majorEastAsia" w:hAnsiTheme="majorHAnsi" w:cstheme="majorBidi"/>
          <w:b/>
          <w:bCs/>
          <w:caps/>
          <w:color w:val="407EC9"/>
          <w:sz w:val="28"/>
          <w:szCs w:val="24"/>
        </w:rPr>
      </w:pPr>
      <w:r>
        <w:br w:type="page"/>
      </w:r>
    </w:p>
    <w:p w:rsidR="00D32DDF" w:rsidRDefault="00D32DDF" w:rsidP="002C77F4">
      <w:pPr>
        <w:pStyle w:val="Heading1"/>
      </w:pPr>
      <w:bookmarkStart w:id="16" w:name="_Toc448975064"/>
      <w:r>
        <w:lastRenderedPageBreak/>
        <w:t>R</w:t>
      </w:r>
      <w:r w:rsidR="0093492E">
        <w:t>EFERENCES</w:t>
      </w:r>
      <w:bookmarkEnd w:id="16"/>
    </w:p>
    <w:p w:rsidR="00D32DDF" w:rsidRDefault="00D32DDF" w:rsidP="00D32DDF">
      <w:pPr>
        <w:pStyle w:val="Heading1separatationline"/>
      </w:pPr>
    </w:p>
    <w:p w:rsidR="00C80307" w:rsidRPr="00C80307" w:rsidRDefault="005E657A" w:rsidP="00C80307">
      <w:pPr>
        <w:pStyle w:val="BodyText"/>
      </w:pPr>
      <w:r>
        <w:t>Body text</w:t>
      </w:r>
    </w:p>
    <w:p w:rsidR="00D32DDF" w:rsidRDefault="00D32DDF" w:rsidP="00D32DDF">
      <w:pPr>
        <w:pStyle w:val="Reference"/>
      </w:pPr>
      <w:proofErr w:type="spellStart"/>
      <w:r>
        <w:t>Abcd</w:t>
      </w:r>
      <w:proofErr w:type="spellEnd"/>
    </w:p>
    <w:p w:rsidR="00D32DDF" w:rsidRPr="00D32DDF" w:rsidRDefault="00D32DDF" w:rsidP="00D32DDF">
      <w:pPr>
        <w:pStyle w:val="Reference"/>
      </w:pPr>
      <w:proofErr w:type="spellStart"/>
      <w:r>
        <w:t>Efgh</w:t>
      </w:r>
      <w:proofErr w:type="spellEnd"/>
    </w:p>
    <w:p w:rsidR="008972C3" w:rsidRDefault="008972C3" w:rsidP="00F707B3">
      <w:pPr>
        <w:pStyle w:val="BodyText"/>
      </w:pPr>
    </w:p>
    <w:p w:rsidR="00BF1358" w:rsidRDefault="00BF1358" w:rsidP="00DE2814">
      <w:pPr>
        <w:pStyle w:val="Annex"/>
        <w:sectPr w:rsidR="00BF1358" w:rsidSect="00C716E5">
          <w:headerReference w:type="even" r:id="rId44"/>
          <w:headerReference w:type="default" r:id="rId45"/>
          <w:headerReference w:type="first" r:id="rId46"/>
          <w:pgSz w:w="11906" w:h="16838" w:code="9"/>
          <w:pgMar w:top="567" w:right="794" w:bottom="567" w:left="907" w:header="850" w:footer="850" w:gutter="0"/>
          <w:cols w:space="708"/>
          <w:docGrid w:linePitch="360"/>
        </w:sectPr>
      </w:pPr>
      <w:bookmarkStart w:id="17" w:name="_Toc434514869"/>
    </w:p>
    <w:p w:rsidR="008972C3" w:rsidRPr="00CD75A0" w:rsidRDefault="008972C3" w:rsidP="001F4EF8">
      <w:pPr>
        <w:pStyle w:val="Annex"/>
      </w:pPr>
      <w:bookmarkStart w:id="18" w:name="_Toc442417797"/>
      <w:bookmarkStart w:id="19" w:name="_Toc448975065"/>
      <w:r w:rsidRPr="00CD75A0">
        <w:lastRenderedPageBreak/>
        <w:t>G</w:t>
      </w:r>
      <w:bookmarkEnd w:id="17"/>
      <w:r w:rsidR="001F4EF8">
        <w:rPr>
          <w:caps w:val="0"/>
        </w:rPr>
        <w:t>UIDANCE</w:t>
      </w:r>
      <w:r w:rsidR="003621C3">
        <w:t xml:space="preserve">   </w:t>
      </w:r>
      <w:r w:rsidR="000174F9">
        <w:t xml:space="preserve"> </w:t>
      </w:r>
      <w:r w:rsidR="003621C3">
        <w:rPr>
          <w:caps w:val="0"/>
        </w:rPr>
        <w:t>(EXAMPLE OF AN ANNEX ON A LANDSCAPE PAGE)</w:t>
      </w:r>
      <w:bookmarkEnd w:id="18"/>
      <w:bookmarkEnd w:id="19"/>
    </w:p>
    <w:p w:rsidR="008C33B5" w:rsidRDefault="000174F9" w:rsidP="00EE54CB">
      <w:pPr>
        <w:pStyle w:val="BodyText"/>
      </w:pPr>
      <w:r>
        <w:t>Body text</w:t>
      </w:r>
    </w:p>
    <w:p w:rsidR="007D77AB" w:rsidRDefault="007D77AB" w:rsidP="007D77AB">
      <w:pPr>
        <w:pStyle w:val="AnnexAHead1"/>
      </w:pPr>
      <w:r>
        <w:t>An example of an ANNEX heading level 1</w:t>
      </w:r>
      <w:r w:rsidR="00F85DBA">
        <w:t xml:space="preserve"> </w:t>
      </w:r>
      <w:r w:rsidR="00F85DBA" w:rsidRPr="00F85DBA">
        <w:rPr>
          <w:highlight w:val="yellow"/>
        </w:rPr>
        <w:t>[</w:t>
      </w:r>
      <w:r w:rsidR="00F85DBA" w:rsidRPr="00F85DBA">
        <w:rPr>
          <w:i/>
          <w:highlight w:val="yellow"/>
        </w:rPr>
        <w:t>followed by style: heading separation line – landscape]</w:t>
      </w:r>
    </w:p>
    <w:p w:rsidR="007D77AB" w:rsidRDefault="007D77AB" w:rsidP="00AB76B7">
      <w:pPr>
        <w:pStyle w:val="Headingseparationline-landscape"/>
      </w:pPr>
    </w:p>
    <w:p w:rsidR="007D77AB" w:rsidRDefault="007D77AB" w:rsidP="007D77AB">
      <w:pPr>
        <w:pStyle w:val="BodyText"/>
      </w:pPr>
      <w:r>
        <w:t>Body text</w:t>
      </w:r>
    </w:p>
    <w:p w:rsidR="007D77AB" w:rsidRDefault="007D77AB" w:rsidP="007D77AB">
      <w:pPr>
        <w:pStyle w:val="AnnexAHead2"/>
      </w:pPr>
      <w:r>
        <w:t>an example of an annex heading level 2</w:t>
      </w:r>
    </w:p>
    <w:p w:rsidR="007D77AB" w:rsidRDefault="007D77AB" w:rsidP="00AB76B7">
      <w:pPr>
        <w:pStyle w:val="Headingseparationline-landscape"/>
      </w:pPr>
    </w:p>
    <w:p w:rsidR="007D77AB" w:rsidRDefault="007D77AB" w:rsidP="007D77AB">
      <w:pPr>
        <w:pStyle w:val="BodyText"/>
      </w:pPr>
      <w:r>
        <w:t>Body text</w:t>
      </w:r>
    </w:p>
    <w:p w:rsidR="007D77AB" w:rsidRDefault="007D77AB" w:rsidP="007D77AB">
      <w:pPr>
        <w:pStyle w:val="AnnexAHead3"/>
      </w:pPr>
      <w:r>
        <w:t>An example of an annex heading level 3</w:t>
      </w:r>
    </w:p>
    <w:p w:rsidR="007D77AB" w:rsidRPr="005F1386" w:rsidRDefault="007D77AB" w:rsidP="007D77AB">
      <w:pPr>
        <w:pStyle w:val="BodyText"/>
      </w:pPr>
      <w:r>
        <w:t>Body text</w:t>
      </w:r>
    </w:p>
    <w:p w:rsidR="007D77AB" w:rsidRDefault="007D77AB" w:rsidP="007D77AB">
      <w:pPr>
        <w:pStyle w:val="AnnexAHead4"/>
      </w:pPr>
      <w:r>
        <w:t>An example of an annex heading level 4</w:t>
      </w:r>
    </w:p>
    <w:p w:rsidR="007D77AB" w:rsidRDefault="007D77AB" w:rsidP="007D77AB">
      <w:pPr>
        <w:pStyle w:val="BodyText"/>
      </w:pPr>
      <w:r>
        <w:t>Body text</w:t>
      </w:r>
    </w:p>
    <w:p w:rsidR="000174F9" w:rsidRPr="008C33B5" w:rsidRDefault="000174F9" w:rsidP="000174F9">
      <w:pPr>
        <w:pStyle w:val="Tablecaption"/>
      </w:pPr>
      <w:r>
        <w:t xml:space="preserve"> </w:t>
      </w:r>
      <w:bookmarkStart w:id="20" w:name="_Toc442524746"/>
      <w:bookmarkStart w:id="21" w:name="_Toc443302303"/>
      <w:r>
        <w:t>Example table</w:t>
      </w:r>
      <w:bookmarkEnd w:id="20"/>
      <w:bookmarkEnd w:id="21"/>
    </w:p>
    <w:tbl>
      <w:tblPr>
        <w:tblStyle w:val="TableGrid"/>
        <w:tblW w:w="0" w:type="auto"/>
        <w:tblLook w:val="04A0" w:firstRow="1" w:lastRow="0" w:firstColumn="1" w:lastColumn="0" w:noHBand="0" w:noVBand="1"/>
      </w:tblPr>
      <w:tblGrid>
        <w:gridCol w:w="682"/>
        <w:gridCol w:w="1898"/>
        <w:gridCol w:w="2976"/>
        <w:gridCol w:w="3403"/>
        <w:gridCol w:w="3402"/>
        <w:gridCol w:w="2410"/>
      </w:tblGrid>
      <w:tr w:rsidR="008972C3" w:rsidRPr="00760657" w:rsidTr="003A04A6">
        <w:trPr>
          <w:trHeight w:val="454"/>
          <w:tblHeader/>
        </w:trPr>
        <w:tc>
          <w:tcPr>
            <w:tcW w:w="620" w:type="dxa"/>
            <w:shd w:val="clear" w:color="auto" w:fill="auto"/>
            <w:vAlign w:val="center"/>
          </w:tcPr>
          <w:p w:rsidR="008972C3" w:rsidRPr="00925E0F" w:rsidRDefault="008972C3" w:rsidP="00925E0F">
            <w:pPr>
              <w:pStyle w:val="Tabletexttitle"/>
            </w:pPr>
            <w:r w:rsidRPr="00925E0F">
              <w:t>No</w:t>
            </w:r>
          </w:p>
        </w:tc>
        <w:tc>
          <w:tcPr>
            <w:tcW w:w="1898" w:type="dxa"/>
            <w:shd w:val="clear" w:color="auto" w:fill="auto"/>
            <w:vAlign w:val="center"/>
          </w:tcPr>
          <w:p w:rsidR="008972C3" w:rsidRPr="00925E0F" w:rsidRDefault="008972C3" w:rsidP="00925E0F">
            <w:pPr>
              <w:pStyle w:val="Tabletexttitle"/>
            </w:pPr>
            <w:r w:rsidRPr="00925E0F">
              <w:t>Title/Topic</w:t>
            </w:r>
          </w:p>
        </w:tc>
        <w:tc>
          <w:tcPr>
            <w:tcW w:w="2976" w:type="dxa"/>
            <w:shd w:val="clear" w:color="auto" w:fill="auto"/>
            <w:vAlign w:val="center"/>
          </w:tcPr>
          <w:p w:rsidR="008972C3" w:rsidRPr="00925E0F" w:rsidRDefault="008972C3" w:rsidP="00925E0F">
            <w:pPr>
              <w:pStyle w:val="Tabletexttitle"/>
            </w:pPr>
            <w:r w:rsidRPr="00925E0F">
              <w:t>IMO References</w:t>
            </w:r>
          </w:p>
        </w:tc>
        <w:tc>
          <w:tcPr>
            <w:tcW w:w="3403" w:type="dxa"/>
            <w:shd w:val="clear" w:color="auto" w:fill="auto"/>
            <w:vAlign w:val="center"/>
          </w:tcPr>
          <w:p w:rsidR="008972C3" w:rsidRPr="00925E0F" w:rsidRDefault="008972C3" w:rsidP="00925E0F">
            <w:pPr>
              <w:pStyle w:val="Tabletexttitle"/>
            </w:pPr>
            <w:r w:rsidRPr="00925E0F">
              <w:t>Requirements</w:t>
            </w:r>
          </w:p>
        </w:tc>
        <w:tc>
          <w:tcPr>
            <w:tcW w:w="3402" w:type="dxa"/>
            <w:shd w:val="clear" w:color="auto" w:fill="auto"/>
            <w:vAlign w:val="center"/>
          </w:tcPr>
          <w:p w:rsidR="008972C3" w:rsidRPr="00925E0F" w:rsidRDefault="008972C3" w:rsidP="00925E0F">
            <w:pPr>
              <w:pStyle w:val="Tabletexttitle"/>
            </w:pPr>
            <w:r w:rsidRPr="00925E0F">
              <w:t>Possible Audit Questions</w:t>
            </w:r>
          </w:p>
        </w:tc>
        <w:tc>
          <w:tcPr>
            <w:tcW w:w="2410" w:type="dxa"/>
            <w:shd w:val="clear" w:color="auto" w:fill="auto"/>
            <w:vAlign w:val="center"/>
          </w:tcPr>
          <w:p w:rsidR="008972C3" w:rsidRPr="00760657" w:rsidRDefault="008972C3" w:rsidP="00925E0F">
            <w:pPr>
              <w:pStyle w:val="Tabletexttitle"/>
            </w:pPr>
            <w:r w:rsidRPr="00925E0F">
              <w:t>Remarks</w:t>
            </w:r>
          </w:p>
        </w:tc>
      </w:tr>
      <w:tr w:rsidR="008972C3" w:rsidTr="003A04A6">
        <w:trPr>
          <w:trHeight w:val="454"/>
        </w:trPr>
        <w:tc>
          <w:tcPr>
            <w:tcW w:w="620" w:type="dxa"/>
            <w:vMerge w:val="restart"/>
            <w:vAlign w:val="center"/>
          </w:tcPr>
          <w:p w:rsidR="008972C3" w:rsidRPr="001D3992" w:rsidRDefault="008972C3" w:rsidP="00AA3E01">
            <w:pPr>
              <w:pStyle w:val="Tabletext"/>
              <w:rPr>
                <w:szCs w:val="20"/>
              </w:rPr>
            </w:pPr>
            <w:r w:rsidRPr="001D3992">
              <w:rPr>
                <w:szCs w:val="20"/>
              </w:rPr>
              <w:t>1</w:t>
            </w:r>
          </w:p>
        </w:tc>
        <w:tc>
          <w:tcPr>
            <w:tcW w:w="1898" w:type="dxa"/>
            <w:vMerge w:val="restart"/>
            <w:vAlign w:val="center"/>
          </w:tcPr>
          <w:p w:rsidR="008972C3" w:rsidRPr="001D3992" w:rsidRDefault="000174F9" w:rsidP="00AA3E01">
            <w:pPr>
              <w:pStyle w:val="Tabletext"/>
              <w:rPr>
                <w:szCs w:val="20"/>
              </w:rPr>
            </w:pPr>
            <w:r w:rsidRPr="001D3992">
              <w:rPr>
                <w:szCs w:val="20"/>
              </w:rPr>
              <w:t>Table text</w:t>
            </w:r>
          </w:p>
        </w:tc>
        <w:tc>
          <w:tcPr>
            <w:tcW w:w="2976" w:type="dxa"/>
            <w:shd w:val="clear" w:color="auto" w:fill="94D9F7"/>
            <w:vAlign w:val="center"/>
          </w:tcPr>
          <w:p w:rsidR="008972C3" w:rsidRPr="001D3992" w:rsidRDefault="000174F9" w:rsidP="00AA3E01">
            <w:pPr>
              <w:pStyle w:val="Tabletext"/>
              <w:rPr>
                <w:szCs w:val="20"/>
              </w:rPr>
            </w:pPr>
            <w:r w:rsidRPr="001D3992">
              <w:rPr>
                <w:szCs w:val="20"/>
              </w:rPr>
              <w:t>Table text</w:t>
            </w:r>
          </w:p>
        </w:tc>
        <w:tc>
          <w:tcPr>
            <w:tcW w:w="3403" w:type="dxa"/>
            <w:vAlign w:val="center"/>
          </w:tcPr>
          <w:p w:rsidR="008972C3" w:rsidRPr="001D3992" w:rsidRDefault="00AA3E01" w:rsidP="00AA3E01">
            <w:pPr>
              <w:pStyle w:val="Tabletext"/>
              <w:rPr>
                <w:szCs w:val="20"/>
              </w:rPr>
            </w:pPr>
            <w:r w:rsidRPr="001D3992">
              <w:rPr>
                <w:szCs w:val="20"/>
              </w:rPr>
              <w:t>Table text</w:t>
            </w:r>
          </w:p>
        </w:tc>
        <w:tc>
          <w:tcPr>
            <w:tcW w:w="3402" w:type="dxa"/>
            <w:vMerge w:val="restart"/>
            <w:vAlign w:val="center"/>
          </w:tcPr>
          <w:p w:rsidR="008972C3" w:rsidRPr="00595415" w:rsidRDefault="00AA3E01" w:rsidP="00AA3E01">
            <w:pPr>
              <w:pStyle w:val="Tabletext"/>
              <w:rPr>
                <w:szCs w:val="20"/>
              </w:rPr>
            </w:pPr>
            <w:r>
              <w:rPr>
                <w:szCs w:val="20"/>
              </w:rPr>
              <w:t>Table text</w:t>
            </w:r>
          </w:p>
        </w:tc>
        <w:tc>
          <w:tcPr>
            <w:tcW w:w="2410" w:type="dxa"/>
            <w:vMerge w:val="restart"/>
            <w:vAlign w:val="center"/>
          </w:tcPr>
          <w:p w:rsidR="008972C3" w:rsidRDefault="00AA3E01" w:rsidP="00D653B1">
            <w:pPr>
              <w:pStyle w:val="Tabletext"/>
            </w:pPr>
            <w:r>
              <w:rPr>
                <w:szCs w:val="20"/>
              </w:rPr>
              <w:t>Table text</w:t>
            </w:r>
          </w:p>
        </w:tc>
      </w:tr>
      <w:tr w:rsidR="008972C3" w:rsidTr="003A04A6">
        <w:trPr>
          <w:trHeight w:val="454"/>
        </w:trPr>
        <w:tc>
          <w:tcPr>
            <w:tcW w:w="620" w:type="dxa"/>
            <w:vMerge/>
            <w:vAlign w:val="center"/>
          </w:tcPr>
          <w:p w:rsidR="008972C3" w:rsidRPr="001D3992" w:rsidRDefault="008972C3" w:rsidP="00AA3E01">
            <w:pPr>
              <w:jc w:val="center"/>
              <w:rPr>
                <w:sz w:val="20"/>
                <w:szCs w:val="20"/>
              </w:rPr>
            </w:pPr>
          </w:p>
        </w:tc>
        <w:tc>
          <w:tcPr>
            <w:tcW w:w="1898" w:type="dxa"/>
            <w:vMerge/>
            <w:vAlign w:val="center"/>
          </w:tcPr>
          <w:p w:rsidR="008972C3" w:rsidRPr="001D3992" w:rsidRDefault="008972C3" w:rsidP="00AA3E01">
            <w:pPr>
              <w:jc w:val="both"/>
              <w:rPr>
                <w:sz w:val="20"/>
                <w:szCs w:val="20"/>
              </w:rPr>
            </w:pPr>
          </w:p>
        </w:tc>
        <w:tc>
          <w:tcPr>
            <w:tcW w:w="2976" w:type="dxa"/>
            <w:shd w:val="clear" w:color="auto" w:fill="E2EEDA"/>
            <w:vAlign w:val="center"/>
          </w:tcPr>
          <w:p w:rsidR="008972C3" w:rsidRPr="001D3992" w:rsidRDefault="00AA3E01" w:rsidP="00AA3E01">
            <w:pPr>
              <w:pStyle w:val="Tabletext"/>
              <w:rPr>
                <w:szCs w:val="20"/>
              </w:rPr>
            </w:pPr>
            <w:r w:rsidRPr="001D3992">
              <w:rPr>
                <w:szCs w:val="20"/>
              </w:rPr>
              <w:t>Table text</w:t>
            </w:r>
          </w:p>
        </w:tc>
        <w:tc>
          <w:tcPr>
            <w:tcW w:w="3403" w:type="dxa"/>
            <w:vAlign w:val="center"/>
          </w:tcPr>
          <w:p w:rsidR="008972C3" w:rsidRPr="001D3992" w:rsidRDefault="00AA3E01" w:rsidP="00AA3E01">
            <w:pPr>
              <w:ind w:left="101"/>
              <w:jc w:val="both"/>
              <w:rPr>
                <w:sz w:val="20"/>
                <w:szCs w:val="20"/>
              </w:rPr>
            </w:pPr>
            <w:r w:rsidRPr="001D3992">
              <w:rPr>
                <w:sz w:val="20"/>
                <w:szCs w:val="20"/>
              </w:rPr>
              <w:t>Table text</w:t>
            </w:r>
          </w:p>
        </w:tc>
        <w:tc>
          <w:tcPr>
            <w:tcW w:w="3402" w:type="dxa"/>
            <w:vMerge/>
            <w:vAlign w:val="center"/>
          </w:tcPr>
          <w:p w:rsidR="008972C3" w:rsidRDefault="008972C3" w:rsidP="00AA3E01">
            <w:pPr>
              <w:jc w:val="both"/>
            </w:pPr>
          </w:p>
        </w:tc>
        <w:tc>
          <w:tcPr>
            <w:tcW w:w="2410" w:type="dxa"/>
            <w:vMerge/>
            <w:vAlign w:val="center"/>
          </w:tcPr>
          <w:p w:rsidR="008972C3" w:rsidRDefault="008972C3" w:rsidP="00AA3E01">
            <w:pPr>
              <w:jc w:val="both"/>
            </w:pPr>
          </w:p>
        </w:tc>
      </w:tr>
      <w:tr w:rsidR="008972C3" w:rsidTr="003A04A6">
        <w:trPr>
          <w:trHeight w:val="454"/>
        </w:trPr>
        <w:tc>
          <w:tcPr>
            <w:tcW w:w="620" w:type="dxa"/>
            <w:vMerge/>
            <w:vAlign w:val="center"/>
          </w:tcPr>
          <w:p w:rsidR="008972C3" w:rsidRPr="001D3992" w:rsidRDefault="008972C3" w:rsidP="00AA3E01">
            <w:pPr>
              <w:jc w:val="center"/>
              <w:rPr>
                <w:sz w:val="20"/>
                <w:szCs w:val="20"/>
              </w:rPr>
            </w:pPr>
          </w:p>
        </w:tc>
        <w:tc>
          <w:tcPr>
            <w:tcW w:w="1898" w:type="dxa"/>
            <w:vMerge/>
            <w:vAlign w:val="center"/>
          </w:tcPr>
          <w:p w:rsidR="008972C3" w:rsidRPr="001D3992" w:rsidRDefault="008972C3" w:rsidP="00AA3E01">
            <w:pPr>
              <w:jc w:val="both"/>
              <w:rPr>
                <w:sz w:val="20"/>
                <w:szCs w:val="20"/>
              </w:rPr>
            </w:pPr>
          </w:p>
        </w:tc>
        <w:tc>
          <w:tcPr>
            <w:tcW w:w="2976" w:type="dxa"/>
            <w:shd w:val="clear" w:color="auto" w:fill="FDE0D0"/>
            <w:vAlign w:val="center"/>
          </w:tcPr>
          <w:p w:rsidR="008972C3" w:rsidRPr="001D3992" w:rsidRDefault="00AA3E01" w:rsidP="00AA3E01">
            <w:pPr>
              <w:ind w:left="101"/>
              <w:rPr>
                <w:sz w:val="20"/>
                <w:szCs w:val="20"/>
                <w:lang w:val="fr-FR"/>
              </w:rPr>
            </w:pPr>
            <w:r w:rsidRPr="001D3992">
              <w:rPr>
                <w:sz w:val="20"/>
                <w:szCs w:val="20"/>
              </w:rPr>
              <w:t>Table text</w:t>
            </w:r>
          </w:p>
        </w:tc>
        <w:tc>
          <w:tcPr>
            <w:tcW w:w="3403" w:type="dxa"/>
            <w:vAlign w:val="center"/>
          </w:tcPr>
          <w:p w:rsidR="008972C3" w:rsidRPr="001D3992" w:rsidRDefault="00AA3E01" w:rsidP="00AA3E01">
            <w:pPr>
              <w:ind w:left="101"/>
              <w:jc w:val="both"/>
              <w:rPr>
                <w:sz w:val="20"/>
                <w:szCs w:val="20"/>
              </w:rPr>
            </w:pPr>
            <w:r w:rsidRPr="001D3992">
              <w:rPr>
                <w:sz w:val="20"/>
                <w:szCs w:val="20"/>
              </w:rPr>
              <w:t>Table text</w:t>
            </w:r>
          </w:p>
        </w:tc>
        <w:tc>
          <w:tcPr>
            <w:tcW w:w="3402" w:type="dxa"/>
            <w:vMerge/>
            <w:vAlign w:val="center"/>
          </w:tcPr>
          <w:p w:rsidR="008972C3" w:rsidRDefault="008972C3" w:rsidP="00AA3E01">
            <w:pPr>
              <w:jc w:val="both"/>
            </w:pPr>
          </w:p>
        </w:tc>
        <w:tc>
          <w:tcPr>
            <w:tcW w:w="2410" w:type="dxa"/>
            <w:vMerge/>
            <w:vAlign w:val="center"/>
          </w:tcPr>
          <w:p w:rsidR="008972C3" w:rsidRDefault="008972C3" w:rsidP="00AA3E01">
            <w:pPr>
              <w:jc w:val="both"/>
            </w:pPr>
          </w:p>
        </w:tc>
      </w:tr>
    </w:tbl>
    <w:p w:rsidR="008972C3" w:rsidRDefault="008972C3" w:rsidP="008972C3">
      <w:pPr>
        <w:jc w:val="both"/>
      </w:pPr>
    </w:p>
    <w:p w:rsidR="008972C3" w:rsidRDefault="008972C3" w:rsidP="008972C3">
      <w:pPr>
        <w:pStyle w:val="Default"/>
        <w:rPr>
          <w:color w:val="auto"/>
        </w:rPr>
      </w:pPr>
    </w:p>
    <w:p w:rsidR="005F1386" w:rsidRPr="005F1386" w:rsidRDefault="005F1386" w:rsidP="005F1386">
      <w:pPr>
        <w:pStyle w:val="BodyText"/>
      </w:pPr>
    </w:p>
    <w:p w:rsidR="00793577" w:rsidRDefault="00793577">
      <w:pPr>
        <w:spacing w:after="200" w:line="276" w:lineRule="auto"/>
        <w:rPr>
          <w:sz w:val="22"/>
        </w:rPr>
      </w:pPr>
    </w:p>
    <w:p w:rsidR="005F1386" w:rsidRDefault="005F1386">
      <w:pPr>
        <w:spacing w:after="200" w:line="276" w:lineRule="auto"/>
        <w:rPr>
          <w:sz w:val="22"/>
        </w:rPr>
        <w:sectPr w:rsidR="005F1386" w:rsidSect="00C716E5">
          <w:headerReference w:type="even" r:id="rId47"/>
          <w:headerReference w:type="default" r:id="rId48"/>
          <w:footerReference w:type="default" r:id="rId49"/>
          <w:headerReference w:type="first" r:id="rId50"/>
          <w:pgSz w:w="16838" w:h="11906" w:orient="landscape" w:code="9"/>
          <w:pgMar w:top="907" w:right="567" w:bottom="794" w:left="567" w:header="850" w:footer="850" w:gutter="0"/>
          <w:cols w:space="708"/>
          <w:docGrid w:linePitch="360"/>
        </w:sectPr>
      </w:pPr>
    </w:p>
    <w:p w:rsidR="006750F2" w:rsidRDefault="006750F2" w:rsidP="00D75D42">
      <w:pPr>
        <w:pStyle w:val="Appendix"/>
      </w:pPr>
      <w:bookmarkStart w:id="22" w:name="_Toc442421852"/>
      <w:bookmarkStart w:id="23" w:name="_Toc442422419"/>
      <w:bookmarkStart w:id="24" w:name="_Toc448975066"/>
      <w:r>
        <w:lastRenderedPageBreak/>
        <w:t>E</w:t>
      </w:r>
      <w:r w:rsidR="00867686">
        <w:rPr>
          <w:caps/>
        </w:rPr>
        <w:t xml:space="preserve">xample of an </w:t>
      </w:r>
      <w:r>
        <w:t>A</w:t>
      </w:r>
      <w:r w:rsidR="00867686">
        <w:rPr>
          <w:caps/>
        </w:rPr>
        <w:t>ppendix</w:t>
      </w:r>
      <w:r w:rsidR="00492A8D">
        <w:t xml:space="preserve"> </w:t>
      </w:r>
      <w:r w:rsidR="00867686">
        <w:t>T</w:t>
      </w:r>
      <w:r w:rsidR="00867686">
        <w:rPr>
          <w:caps/>
        </w:rPr>
        <w:t>itle</w:t>
      </w:r>
      <w:bookmarkEnd w:id="22"/>
      <w:bookmarkEnd w:id="23"/>
      <w:bookmarkEnd w:id="24"/>
    </w:p>
    <w:p w:rsidR="008972C3" w:rsidRDefault="00113D5B" w:rsidP="00113D5B">
      <w:pPr>
        <w:pStyle w:val="AppendixHead1"/>
      </w:pPr>
      <w:r>
        <w:t>APPENDIX HEADING 1</w:t>
      </w:r>
    </w:p>
    <w:p w:rsidR="00E20A7D" w:rsidRDefault="00E20A7D" w:rsidP="00E20A7D">
      <w:pPr>
        <w:pStyle w:val="Heading1separatationline"/>
      </w:pPr>
    </w:p>
    <w:p w:rsidR="00E20A7D" w:rsidRDefault="00492A8D" w:rsidP="00E20A7D">
      <w:pPr>
        <w:pStyle w:val="BodyText"/>
      </w:pPr>
      <w:r>
        <w:t>Body text</w:t>
      </w:r>
    </w:p>
    <w:p w:rsidR="00E20A7D" w:rsidRDefault="00113D5B" w:rsidP="00113D5B">
      <w:pPr>
        <w:pStyle w:val="AppendixHead2"/>
      </w:pPr>
      <w:r>
        <w:t>APPENDIX HEADING 2</w:t>
      </w:r>
    </w:p>
    <w:p w:rsidR="00113D5B" w:rsidRDefault="00113D5B" w:rsidP="00113D5B">
      <w:pPr>
        <w:pStyle w:val="Heading1separatationline"/>
      </w:pPr>
    </w:p>
    <w:p w:rsidR="00113D5B" w:rsidRPr="00492A8D" w:rsidRDefault="00492A8D" w:rsidP="00113D5B">
      <w:pPr>
        <w:pStyle w:val="BodyText"/>
        <w:rPr>
          <w:b/>
        </w:rPr>
      </w:pPr>
      <w:r>
        <w:t>Body text</w:t>
      </w:r>
    </w:p>
    <w:p w:rsidR="00113D5B" w:rsidRDefault="0091590F" w:rsidP="00113D5B">
      <w:pPr>
        <w:pStyle w:val="AppendixHead3"/>
      </w:pPr>
      <w:r>
        <w:t>APPENDIX HEADING 3</w:t>
      </w:r>
    </w:p>
    <w:p w:rsidR="00113D5B" w:rsidRDefault="00492A8D" w:rsidP="00113D5B">
      <w:pPr>
        <w:pStyle w:val="BodyText"/>
      </w:pPr>
      <w:r>
        <w:t>Body text</w:t>
      </w:r>
    </w:p>
    <w:p w:rsidR="00113D5B" w:rsidRDefault="0091590F" w:rsidP="0091590F">
      <w:pPr>
        <w:pStyle w:val="AppendixHead4"/>
      </w:pPr>
      <w:r>
        <w:t>Appendix Heading 4</w:t>
      </w:r>
    </w:p>
    <w:p w:rsidR="0091590F" w:rsidRPr="00113D5B" w:rsidRDefault="00492A8D" w:rsidP="0091590F">
      <w:pPr>
        <w:pStyle w:val="BodyText"/>
      </w:pPr>
      <w:r>
        <w:t>Body text</w:t>
      </w:r>
    </w:p>
    <w:p w:rsidR="006750F2" w:rsidRDefault="006750F2">
      <w:pPr>
        <w:spacing w:after="200" w:line="276" w:lineRule="auto"/>
        <w:rPr>
          <w:rFonts w:asciiTheme="majorHAnsi" w:eastAsiaTheme="majorEastAsia" w:hAnsiTheme="majorHAnsi" w:cstheme="majorBidi"/>
          <w:b/>
          <w:bCs/>
          <w:i/>
          <w:caps/>
          <w:color w:val="407EC9"/>
          <w:sz w:val="28"/>
          <w:szCs w:val="24"/>
          <w:u w:val="single"/>
        </w:rPr>
      </w:pPr>
      <w:bookmarkStart w:id="25" w:name="_Toc434514870"/>
      <w:r>
        <w:br w:type="page"/>
      </w:r>
    </w:p>
    <w:p w:rsidR="008972C3" w:rsidRPr="00CD75A0" w:rsidRDefault="008972C3" w:rsidP="00DE2814">
      <w:pPr>
        <w:pStyle w:val="Annex"/>
      </w:pPr>
      <w:bookmarkStart w:id="26" w:name="_Toc442417798"/>
      <w:bookmarkStart w:id="27" w:name="_Toc448975067"/>
      <w:r>
        <w:lastRenderedPageBreak/>
        <w:t xml:space="preserve">CHECKLIST FOR </w:t>
      </w:r>
      <w:bookmarkEnd w:id="25"/>
      <w:bookmarkEnd w:id="26"/>
      <w:r w:rsidR="00C33E20">
        <w:t>(Example Annex Title)</w:t>
      </w:r>
      <w:bookmarkEnd w:id="27"/>
    </w:p>
    <w:p w:rsidR="008972C3" w:rsidRDefault="00BA0F98" w:rsidP="00F71135">
      <w:pPr>
        <w:pStyle w:val="AnnexBHead1"/>
      </w:pPr>
      <w:r>
        <w:t xml:space="preserve"> </w:t>
      </w:r>
      <w:r w:rsidR="00F71135">
        <w:t>Introduction</w:t>
      </w:r>
      <w:r w:rsidR="007D77AB">
        <w:t xml:space="preserve"> (Example Annex Heading 1)</w:t>
      </w:r>
    </w:p>
    <w:p w:rsidR="00BA0F98" w:rsidRPr="00BA0F98" w:rsidRDefault="00BA0F98" w:rsidP="00BA0F98">
      <w:pPr>
        <w:pStyle w:val="Heading1separatationline"/>
      </w:pPr>
    </w:p>
    <w:p w:rsidR="008972C3" w:rsidRDefault="007D77AB" w:rsidP="00793577">
      <w:pPr>
        <w:pStyle w:val="BodyText"/>
      </w:pPr>
      <w:proofErr w:type="gramStart"/>
      <w:r>
        <w:t>Body text</w:t>
      </w:r>
      <w:r w:rsidR="00E84229">
        <w:t>.</w:t>
      </w:r>
      <w:proofErr w:type="gramEnd"/>
    </w:p>
    <w:p w:rsidR="00C55EFB" w:rsidRDefault="00FC378B" w:rsidP="00FC378B">
      <w:pPr>
        <w:pStyle w:val="AnnexBHead2"/>
      </w:pPr>
      <w:r>
        <w:t xml:space="preserve"> Example of an ANNEX HEADING Level 2</w:t>
      </w:r>
    </w:p>
    <w:p w:rsidR="00FC378B" w:rsidRDefault="00FC378B" w:rsidP="00FC378B">
      <w:pPr>
        <w:pStyle w:val="Heading2separationline"/>
      </w:pPr>
    </w:p>
    <w:p w:rsidR="00FC378B" w:rsidRDefault="00492A8D" w:rsidP="00FC378B">
      <w:pPr>
        <w:pStyle w:val="BodyText"/>
      </w:pPr>
      <w:r>
        <w:t>Body text</w:t>
      </w:r>
    </w:p>
    <w:p w:rsidR="00FC378B" w:rsidRDefault="00E706E7" w:rsidP="00E706E7">
      <w:pPr>
        <w:pStyle w:val="AnnexBHead3"/>
      </w:pPr>
      <w:r>
        <w:t xml:space="preserve"> Example of an annex heading level 3</w:t>
      </w:r>
    </w:p>
    <w:p w:rsidR="00E706E7" w:rsidRDefault="00492A8D" w:rsidP="00E706E7">
      <w:pPr>
        <w:pStyle w:val="BodyText"/>
      </w:pPr>
      <w:r>
        <w:t>Body text</w:t>
      </w:r>
    </w:p>
    <w:p w:rsidR="00E706E7" w:rsidRDefault="00C5470E" w:rsidP="00E706E7">
      <w:pPr>
        <w:pStyle w:val="AnnexBHead4"/>
      </w:pPr>
      <w:r>
        <w:t>Example of an a</w:t>
      </w:r>
      <w:r w:rsidR="00BA7C48">
        <w:t>nnex heading level 4</w:t>
      </w:r>
    </w:p>
    <w:p w:rsidR="00BA7C48" w:rsidRPr="00BA7C48" w:rsidRDefault="00492A8D" w:rsidP="00BA7C48">
      <w:pPr>
        <w:pStyle w:val="BodyText"/>
      </w:pPr>
      <w:r>
        <w:t>Body text</w:t>
      </w:r>
    </w:p>
    <w:sectPr w:rsidR="00BA7C48" w:rsidRPr="00BA7C48" w:rsidSect="00F11368">
      <w:headerReference w:type="even" r:id="rId51"/>
      <w:headerReference w:type="default" r:id="rId52"/>
      <w:footerReference w:type="default" r:id="rId53"/>
      <w:headerReference w:type="first" r:id="rId54"/>
      <w:pgSz w:w="11906" w:h="16838" w:code="9"/>
      <w:pgMar w:top="567" w:right="794" w:bottom="1134" w:left="907"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267" w:rsidRDefault="00283267" w:rsidP="003274DB">
      <w:r>
        <w:separator/>
      </w:r>
    </w:p>
    <w:p w:rsidR="00283267" w:rsidRDefault="00283267"/>
  </w:endnote>
  <w:endnote w:type="continuationSeparator" w:id="0">
    <w:p w:rsidR="00283267" w:rsidRDefault="00283267" w:rsidP="003274DB">
      <w:r>
        <w:continuationSeparator/>
      </w:r>
    </w:p>
    <w:p w:rsidR="00283267" w:rsidRDefault="002832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F3193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31935" w:rsidRDefault="00F3193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F31935" w:rsidRDefault="00F3193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F31935" w:rsidRDefault="00F3193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F31935" w:rsidRDefault="00F31935"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F31935" w:rsidP="008747E0">
    <w:pPr>
      <w:pStyle w:val="Footer"/>
    </w:pPr>
    <w:r>
      <w:rPr>
        <w:noProof/>
        <w:lang w:eastAsia="en-GB"/>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153FBDB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rsidR="00F31935" w:rsidRPr="00ED2A8D" w:rsidRDefault="00F31935" w:rsidP="008747E0">
    <w:pPr>
      <w:pStyle w:val="Footer"/>
    </w:pPr>
    <w:r w:rsidRPr="00442889">
      <w:rPr>
        <w:noProof/>
        <w:lang w:eastAsia="en-GB"/>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rsidR="00F31935" w:rsidRPr="00ED2A8D" w:rsidRDefault="00F31935" w:rsidP="008747E0">
    <w:pPr>
      <w:pStyle w:val="Footer"/>
    </w:pPr>
  </w:p>
  <w:p w:rsidR="00F31935" w:rsidRPr="00ED2A8D" w:rsidRDefault="00F31935" w:rsidP="008747E0">
    <w:pPr>
      <w:pStyle w:val="Footer"/>
    </w:pPr>
  </w:p>
  <w:p w:rsidR="00F31935" w:rsidRPr="00ED2A8D" w:rsidRDefault="00F31935"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F31935"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2A91F54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rsidR="00F31935" w:rsidRPr="00C907DF" w:rsidRDefault="00F3193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noProof/>
        <w:szCs w:val="15"/>
      </w:rPr>
      <w:t>IALA Guideline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noProof/>
        <w:szCs w:val="15"/>
      </w:rPr>
      <w:t>Title of the Guideline</w:t>
    </w:r>
    <w:r>
      <w:rPr>
        <w:szCs w:val="15"/>
      </w:rPr>
      <w:fldChar w:fldCharType="end"/>
    </w:r>
  </w:p>
  <w:p w:rsidR="00F31935" w:rsidRPr="00525922" w:rsidRDefault="00F3193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Pr="00C716E5" w:rsidRDefault="00F31935" w:rsidP="00C716E5">
    <w:pPr>
      <w:pStyle w:val="Footer"/>
      <w:rPr>
        <w:sz w:val="15"/>
        <w:szCs w:val="15"/>
      </w:rPr>
    </w:pPr>
  </w:p>
  <w:p w:rsidR="00F31935" w:rsidRDefault="00F31935" w:rsidP="00C716E5">
    <w:pPr>
      <w:pStyle w:val="Footerportrait"/>
    </w:pPr>
  </w:p>
  <w:p w:rsidR="00F31935" w:rsidRPr="00C907DF" w:rsidRDefault="001965EF" w:rsidP="00C716E5">
    <w:pPr>
      <w:pStyle w:val="Footerportrait"/>
      <w:rPr>
        <w:rStyle w:val="PageNumber"/>
        <w:szCs w:val="15"/>
      </w:rPr>
    </w:pPr>
    <w:fldSimple w:instr=" STYLEREF &quot;Document type&quot; \* MERGEFORMAT ">
      <w:r w:rsidR="001E779A">
        <w:t>IALA Guideline</w:t>
      </w:r>
    </w:fldSimple>
    <w:r w:rsidR="00F31935" w:rsidRPr="00C907DF">
      <w:t xml:space="preserve"> </w:t>
    </w:r>
    <w:fldSimple w:instr=" STYLEREF &quot;Document number&quot; \* MERGEFORMAT ">
      <w:r w:rsidR="001E779A">
        <w:t>1234 [Guideline No.]</w:t>
      </w:r>
    </w:fldSimple>
    <w:r w:rsidR="00F31935" w:rsidRPr="00C907DF">
      <w:t xml:space="preserve"> –</w:t>
    </w:r>
    <w:r w:rsidR="00F31935">
      <w:t xml:space="preserve"> </w:t>
    </w:r>
    <w:fldSimple w:instr=" STYLEREF &quot;Document name&quot; \* MERGEFORMAT ">
      <w:r w:rsidR="001E779A">
        <w:t>ATON MANAGEMENT IN PROTECTED AREAS</w:t>
      </w:r>
    </w:fldSimple>
  </w:p>
  <w:p w:rsidR="00F31935" w:rsidRPr="00471AB6" w:rsidRDefault="00F31935" w:rsidP="00C716E5">
    <w:pPr>
      <w:pStyle w:val="Footerportrait"/>
      <w:rPr>
        <w:lang w:val="fr-FR"/>
      </w:rPr>
    </w:pPr>
    <w:r>
      <w:fldChar w:fldCharType="begin"/>
    </w:r>
    <w:r w:rsidRPr="00471AB6">
      <w:rPr>
        <w:lang w:val="fr-FR"/>
      </w:rPr>
      <w:instrText xml:space="preserve"> STYLEREF "Edition number" \* MERGEFORMAT </w:instrText>
    </w:r>
    <w:r>
      <w:fldChar w:fldCharType="separate"/>
    </w:r>
    <w:r w:rsidR="001E779A">
      <w:rPr>
        <w:lang w:val="fr-FR"/>
      </w:rPr>
      <w:t>Edition x.x</w:t>
    </w:r>
    <w:r>
      <w:fldChar w:fldCharType="end"/>
    </w:r>
    <w:r w:rsidRPr="00471AB6">
      <w:rPr>
        <w:lang w:val="fr-FR"/>
      </w:rPr>
      <w:t xml:space="preserve">  </w:t>
    </w:r>
    <w:r>
      <w:fldChar w:fldCharType="begin"/>
    </w:r>
    <w:r w:rsidRPr="00471AB6">
      <w:rPr>
        <w:lang w:val="fr-FR"/>
      </w:rPr>
      <w:instrText xml:space="preserve"> STYLEREF "Document date" \* MERGEFORMAT </w:instrText>
    </w:r>
    <w:r>
      <w:fldChar w:fldCharType="separate"/>
    </w:r>
    <w:r w:rsidR="001E779A">
      <w:rPr>
        <w:lang w:val="fr-FR"/>
      </w:rPr>
      <w:t>Document date</w:t>
    </w:r>
    <w:r>
      <w:fldChar w:fldCharType="end"/>
    </w:r>
    <w:r w:rsidRPr="00471AB6">
      <w:rPr>
        <w:lang w:val="fr-FR"/>
      </w:rPr>
      <w:tab/>
      <w:t xml:space="preserve">P </w:t>
    </w:r>
    <w:r w:rsidRPr="00C907DF">
      <w:rPr>
        <w:rStyle w:val="PageNumber"/>
        <w:szCs w:val="15"/>
      </w:rPr>
      <w:fldChar w:fldCharType="begin"/>
    </w:r>
    <w:r w:rsidRPr="00471AB6">
      <w:rPr>
        <w:rStyle w:val="PageNumber"/>
        <w:szCs w:val="15"/>
        <w:lang w:val="fr-FR"/>
      </w:rPr>
      <w:instrText xml:space="preserve">PAGE  </w:instrText>
    </w:r>
    <w:r w:rsidRPr="00C907DF">
      <w:rPr>
        <w:rStyle w:val="PageNumber"/>
        <w:szCs w:val="15"/>
      </w:rPr>
      <w:fldChar w:fldCharType="separate"/>
    </w:r>
    <w:r w:rsidR="001E779A">
      <w:rPr>
        <w:rStyle w:val="PageNumber"/>
        <w:szCs w:val="15"/>
        <w:lang w:val="fr-FR"/>
      </w:rPr>
      <w:t>2</w:t>
    </w:r>
    <w:r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F31935" w:rsidP="00C716E5">
    <w:pPr>
      <w:pStyle w:val="Footer"/>
    </w:pPr>
  </w:p>
  <w:p w:rsidR="00F31935" w:rsidRDefault="00F31935" w:rsidP="00C716E5">
    <w:pPr>
      <w:pStyle w:val="Footerportrait"/>
    </w:pPr>
  </w:p>
  <w:p w:rsidR="00F31935" w:rsidRPr="00C907DF" w:rsidRDefault="001965EF" w:rsidP="00C716E5">
    <w:pPr>
      <w:pStyle w:val="Footerportrait"/>
      <w:rPr>
        <w:rStyle w:val="PageNumber"/>
        <w:szCs w:val="15"/>
      </w:rPr>
    </w:pPr>
    <w:fldSimple w:instr=" STYLEREF &quot;Document type&quot; \* MERGEFORMAT ">
      <w:r w:rsidR="001E779A">
        <w:t>IALA Guideline</w:t>
      </w:r>
    </w:fldSimple>
    <w:r w:rsidR="00F31935" w:rsidRPr="00C907DF">
      <w:t xml:space="preserve"> </w:t>
    </w:r>
    <w:fldSimple w:instr=" STYLEREF &quot;Document number&quot; \* MERGEFORMAT ">
      <w:r w:rsidR="001E779A">
        <w:t>1234 [Guideline No.]</w:t>
      </w:r>
    </w:fldSimple>
    <w:r w:rsidR="00F31935" w:rsidRPr="00C907DF">
      <w:t xml:space="preserve"> –</w:t>
    </w:r>
    <w:r w:rsidR="00F31935">
      <w:t xml:space="preserve"> </w:t>
    </w:r>
    <w:fldSimple w:instr=" STYLEREF &quot;Document name&quot; \* MERGEFORMAT ">
      <w:r w:rsidR="001E779A">
        <w:t>ATON MANAGEMENT IN PROTECTED AREAS</w:t>
      </w:r>
    </w:fldSimple>
  </w:p>
  <w:p w:rsidR="00F31935" w:rsidRPr="00525922" w:rsidRDefault="001965EF" w:rsidP="00C716E5">
    <w:pPr>
      <w:pStyle w:val="Footerportrait"/>
    </w:pPr>
    <w:fldSimple w:instr=" STYLEREF &quot;Edition number&quot; \* MERGEFORMAT ">
      <w:r w:rsidR="001E779A">
        <w:t>Edition x.x</w:t>
      </w:r>
    </w:fldSimple>
    <w:r w:rsidR="00F31935" w:rsidRPr="00C907DF">
      <w:tab/>
    </w:r>
    <w:r w:rsidR="00F31935">
      <w:t xml:space="preserve">P </w:t>
    </w:r>
    <w:r w:rsidR="00F31935" w:rsidRPr="00C907DF">
      <w:rPr>
        <w:rStyle w:val="PageNumber"/>
        <w:szCs w:val="15"/>
      </w:rPr>
      <w:fldChar w:fldCharType="begin"/>
    </w:r>
    <w:r w:rsidR="00F31935" w:rsidRPr="00C907DF">
      <w:rPr>
        <w:rStyle w:val="PageNumber"/>
        <w:szCs w:val="15"/>
      </w:rPr>
      <w:instrText xml:space="preserve">PAGE  </w:instrText>
    </w:r>
    <w:r w:rsidR="00F31935" w:rsidRPr="00C907DF">
      <w:rPr>
        <w:rStyle w:val="PageNumber"/>
        <w:szCs w:val="15"/>
      </w:rPr>
      <w:fldChar w:fldCharType="separate"/>
    </w:r>
    <w:r w:rsidR="001E779A">
      <w:rPr>
        <w:rStyle w:val="PageNumber"/>
        <w:szCs w:val="15"/>
      </w:rPr>
      <w:t>3</w:t>
    </w:r>
    <w:r w:rsidR="00F31935"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F31935" w:rsidP="00C716E5">
    <w:pPr>
      <w:pStyle w:val="Footer"/>
    </w:pPr>
  </w:p>
  <w:p w:rsidR="00F31935" w:rsidRDefault="00F31935" w:rsidP="00C716E5">
    <w:pPr>
      <w:pStyle w:val="Footerlandscape"/>
    </w:pPr>
  </w:p>
  <w:p w:rsidR="00F31935" w:rsidRPr="00C907DF" w:rsidRDefault="001965EF" w:rsidP="00C716E5">
    <w:pPr>
      <w:pStyle w:val="Footerlandscape"/>
    </w:pPr>
    <w:fldSimple w:instr=" STYLEREF &quot;Document type&quot; \* MERGEFORMAT ">
      <w:r w:rsidR="001E779A">
        <w:rPr>
          <w:noProof/>
        </w:rPr>
        <w:t>IALA Guideline</w:t>
      </w:r>
    </w:fldSimple>
    <w:r w:rsidR="00F31935" w:rsidRPr="00C907DF">
      <w:t xml:space="preserve"> </w:t>
    </w:r>
    <w:fldSimple w:instr=" STYLEREF &quot;Document number&quot; \* MERGEFORMAT ">
      <w:r w:rsidR="001E779A">
        <w:rPr>
          <w:noProof/>
        </w:rPr>
        <w:t>1234 [Guideline No.]</w:t>
      </w:r>
    </w:fldSimple>
    <w:r w:rsidR="00F31935" w:rsidRPr="00C907DF">
      <w:t xml:space="preserve"> –</w:t>
    </w:r>
    <w:r w:rsidR="00F31935">
      <w:t xml:space="preserve"> </w:t>
    </w:r>
    <w:fldSimple w:instr=" STYLEREF &quot;Document name&quot; \* MERGEFORMAT ">
      <w:r w:rsidR="001E779A">
        <w:rPr>
          <w:noProof/>
        </w:rPr>
        <w:t>ATON MANAGEMENT IN PROTECTED AREAS</w:t>
      </w:r>
    </w:fldSimple>
    <w:r w:rsidR="00F31935">
      <w:tab/>
    </w:r>
  </w:p>
  <w:p w:rsidR="00F31935" w:rsidRPr="00471AB6" w:rsidRDefault="00F31935" w:rsidP="00C716E5">
    <w:pPr>
      <w:pStyle w:val="Footerlandscape"/>
      <w:rPr>
        <w:lang w:val="fr-FR"/>
      </w:rPr>
    </w:pPr>
    <w:r>
      <w:fldChar w:fldCharType="begin"/>
    </w:r>
    <w:r w:rsidRPr="00471AB6">
      <w:rPr>
        <w:lang w:val="fr-FR"/>
      </w:rPr>
      <w:instrText xml:space="preserve"> STYLEREF "Edition number" \* MERGEFORMAT </w:instrText>
    </w:r>
    <w:r>
      <w:fldChar w:fldCharType="separate"/>
    </w:r>
    <w:r w:rsidR="001E779A">
      <w:rPr>
        <w:noProof/>
        <w:lang w:val="fr-FR"/>
      </w:rPr>
      <w:t>Edition x.x</w:t>
    </w:r>
    <w:r>
      <w:rPr>
        <w:noProof/>
      </w:rPr>
      <w:fldChar w:fldCharType="end"/>
    </w:r>
    <w:r w:rsidRPr="00471AB6">
      <w:rPr>
        <w:lang w:val="fr-FR"/>
      </w:rPr>
      <w:t xml:space="preserve">  </w:t>
    </w:r>
    <w:r>
      <w:fldChar w:fldCharType="begin"/>
    </w:r>
    <w:r w:rsidRPr="00471AB6">
      <w:rPr>
        <w:lang w:val="fr-FR"/>
      </w:rPr>
      <w:instrText xml:space="preserve"> STYLEREF "Document date" \* MERGEFORMAT </w:instrText>
    </w:r>
    <w:r>
      <w:fldChar w:fldCharType="separate"/>
    </w:r>
    <w:r w:rsidR="001E779A">
      <w:rPr>
        <w:noProof/>
        <w:lang w:val="fr-FR"/>
      </w:rPr>
      <w:t>Document date</w:t>
    </w:r>
    <w:r>
      <w:rPr>
        <w:noProof/>
      </w:rPr>
      <w:fldChar w:fldCharType="end"/>
    </w:r>
    <w:r w:rsidRPr="00471AB6">
      <w:rPr>
        <w:lang w:val="fr-FR"/>
      </w:rPr>
      <w:tab/>
      <w:t xml:space="preserve">P </w:t>
    </w:r>
    <w:r w:rsidRPr="00C907DF">
      <w:rPr>
        <w:rStyle w:val="PageNumber"/>
        <w:szCs w:val="15"/>
      </w:rPr>
      <w:fldChar w:fldCharType="begin"/>
    </w:r>
    <w:r w:rsidRPr="00471AB6">
      <w:rPr>
        <w:rStyle w:val="PageNumber"/>
        <w:szCs w:val="15"/>
        <w:lang w:val="fr-FR"/>
      </w:rPr>
      <w:instrText xml:space="preserve">PAGE  </w:instrText>
    </w:r>
    <w:r w:rsidRPr="00C907DF">
      <w:rPr>
        <w:rStyle w:val="PageNumber"/>
        <w:szCs w:val="15"/>
      </w:rPr>
      <w:fldChar w:fldCharType="separate"/>
    </w:r>
    <w:r w:rsidR="001E779A">
      <w:rPr>
        <w:rStyle w:val="PageNumber"/>
        <w:noProof/>
        <w:szCs w:val="15"/>
        <w:lang w:val="fr-FR"/>
      </w:rPr>
      <w:t>13</w:t>
    </w:r>
    <w:r w:rsidRPr="00C907DF">
      <w:rPr>
        <w:rStyle w:val="PageNumber"/>
        <w:szCs w:val="1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F31935" w:rsidP="00C716E5">
    <w:pPr>
      <w:pStyle w:val="Footer"/>
    </w:pPr>
  </w:p>
  <w:p w:rsidR="00F31935" w:rsidRDefault="00F31935" w:rsidP="00C716E5">
    <w:pPr>
      <w:pStyle w:val="Footerportrait"/>
    </w:pPr>
  </w:p>
  <w:p w:rsidR="00F31935" w:rsidRPr="00C907DF" w:rsidRDefault="001965EF" w:rsidP="00C716E5">
    <w:pPr>
      <w:pStyle w:val="Footerportrait"/>
    </w:pPr>
    <w:fldSimple w:instr=" STYLEREF &quot;Document type&quot; \* MERGEFORMAT ">
      <w:r w:rsidR="001E779A">
        <w:t>IALA Guideline</w:t>
      </w:r>
    </w:fldSimple>
    <w:r w:rsidR="00F31935" w:rsidRPr="00C907DF">
      <w:t xml:space="preserve"> </w:t>
    </w:r>
    <w:fldSimple w:instr=" STYLEREF &quot;Document number&quot; \* MERGEFORMAT ">
      <w:r w:rsidR="001E779A">
        <w:t>1234 [Guideline No.]</w:t>
      </w:r>
    </w:fldSimple>
    <w:r w:rsidR="00F31935" w:rsidRPr="00C907DF">
      <w:t xml:space="preserve"> –</w:t>
    </w:r>
    <w:r w:rsidR="00F31935">
      <w:t xml:space="preserve"> </w:t>
    </w:r>
    <w:fldSimple w:instr=" STYLEREF &quot;Document name&quot; \* MERGEFORMAT ">
      <w:r w:rsidR="001E779A">
        <w:t>ATON MANAGEMENT IN PROTECTED AREAS</w:t>
      </w:r>
    </w:fldSimple>
    <w:r w:rsidR="00F31935">
      <w:tab/>
    </w:r>
  </w:p>
  <w:p w:rsidR="00F31935" w:rsidRPr="00471AB6" w:rsidRDefault="00F31935" w:rsidP="00C716E5">
    <w:pPr>
      <w:pStyle w:val="Footerportrait"/>
      <w:rPr>
        <w:lang w:val="fr-FR"/>
      </w:rPr>
    </w:pPr>
    <w:r>
      <w:fldChar w:fldCharType="begin"/>
    </w:r>
    <w:r w:rsidRPr="00471AB6">
      <w:rPr>
        <w:lang w:val="fr-FR"/>
      </w:rPr>
      <w:instrText xml:space="preserve"> STYLEREF "Edition number" \* MERGEFORMAT </w:instrText>
    </w:r>
    <w:r>
      <w:fldChar w:fldCharType="separate"/>
    </w:r>
    <w:r w:rsidR="001E779A">
      <w:rPr>
        <w:lang w:val="fr-FR"/>
      </w:rPr>
      <w:t>Edition x.x</w:t>
    </w:r>
    <w:r>
      <w:fldChar w:fldCharType="end"/>
    </w:r>
    <w:r w:rsidRPr="00471AB6">
      <w:rPr>
        <w:lang w:val="fr-FR"/>
      </w:rPr>
      <w:t xml:space="preserve">  </w:t>
    </w:r>
    <w:r>
      <w:fldChar w:fldCharType="begin"/>
    </w:r>
    <w:r w:rsidRPr="00471AB6">
      <w:rPr>
        <w:lang w:val="fr-FR"/>
      </w:rPr>
      <w:instrText xml:space="preserve"> STYLEREF "Document date" \* MERGEFORMAT </w:instrText>
    </w:r>
    <w:r>
      <w:fldChar w:fldCharType="separate"/>
    </w:r>
    <w:r w:rsidR="001E779A">
      <w:rPr>
        <w:lang w:val="fr-FR"/>
      </w:rPr>
      <w:t>Document date</w:t>
    </w:r>
    <w:r>
      <w:fldChar w:fldCharType="end"/>
    </w:r>
    <w:r w:rsidRPr="00471AB6">
      <w:rPr>
        <w:lang w:val="fr-FR"/>
      </w:rPr>
      <w:tab/>
    </w:r>
    <w:r w:rsidRPr="00471AB6">
      <w:rPr>
        <w:rStyle w:val="PageNumber"/>
        <w:szCs w:val="15"/>
        <w:lang w:val="fr-FR"/>
      </w:rPr>
      <w:t xml:space="preserve">P </w:t>
    </w:r>
    <w:r w:rsidRPr="00C907DF">
      <w:rPr>
        <w:rStyle w:val="PageNumber"/>
        <w:szCs w:val="15"/>
      </w:rPr>
      <w:fldChar w:fldCharType="begin"/>
    </w:r>
    <w:r w:rsidRPr="00471AB6">
      <w:rPr>
        <w:rStyle w:val="PageNumber"/>
        <w:szCs w:val="15"/>
        <w:lang w:val="fr-FR"/>
      </w:rPr>
      <w:instrText xml:space="preserve">PAGE  </w:instrText>
    </w:r>
    <w:r w:rsidRPr="00C907DF">
      <w:rPr>
        <w:rStyle w:val="PageNumber"/>
        <w:szCs w:val="15"/>
      </w:rPr>
      <w:fldChar w:fldCharType="separate"/>
    </w:r>
    <w:r w:rsidR="001E779A">
      <w:rPr>
        <w:rStyle w:val="PageNumber"/>
        <w:szCs w:val="15"/>
        <w:lang w:val="fr-FR"/>
      </w:rPr>
      <w:t>15</w:t>
    </w:r>
    <w:r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267" w:rsidRDefault="00283267" w:rsidP="003274DB">
      <w:r>
        <w:separator/>
      </w:r>
    </w:p>
    <w:p w:rsidR="00283267" w:rsidRDefault="00283267"/>
  </w:footnote>
  <w:footnote w:type="continuationSeparator" w:id="0">
    <w:p w:rsidR="00283267" w:rsidRDefault="00283267" w:rsidP="003274DB">
      <w:r>
        <w:continuationSeparator/>
      </w:r>
    </w:p>
    <w:p w:rsidR="00283267" w:rsidRDefault="00283267"/>
  </w:footnote>
  <w:footnote w:id="1">
    <w:p w:rsidR="00F31935" w:rsidRPr="00BF058F" w:rsidRDefault="00F31935" w:rsidP="00F31935">
      <w:pPr>
        <w:pStyle w:val="FootnoteText"/>
        <w:rPr>
          <w:lang w:val="en-CA"/>
        </w:rPr>
      </w:pPr>
      <w:r>
        <w:rPr>
          <w:rStyle w:val="FootnoteReference"/>
        </w:rPr>
        <w:footnoteRef/>
      </w:r>
      <w:r>
        <w:t xml:space="preserve">  </w:t>
      </w:r>
      <w:hyperlink r:id="rId1" w:anchor="/intro" w:history="1">
        <w:r w:rsidRPr="006D1E2B">
          <w:rPr>
            <w:rStyle w:val="Hyperlink"/>
          </w:rPr>
          <w:t>http://pssa.imo.org/#/intro</w:t>
        </w:r>
      </w:hyperlink>
      <w:r>
        <w:t xml:space="preserve"> </w:t>
      </w:r>
    </w:p>
  </w:footnote>
  <w:footnote w:id="2">
    <w:p w:rsidR="00F31935" w:rsidRDefault="00F31935">
      <w:pPr>
        <w:pStyle w:val="FootnoteText"/>
      </w:pPr>
      <w:r>
        <w:rPr>
          <w:rStyle w:val="FootnoteReference"/>
        </w:rPr>
        <w:footnoteRef/>
      </w:r>
      <w:r>
        <w:tab/>
        <w:t>Example of footnote text</w:t>
      </w:r>
    </w:p>
  </w:footnote>
  <w:footnote w:id="3">
    <w:p w:rsidR="00F31935" w:rsidRDefault="00F31935">
      <w:pPr>
        <w:pStyle w:val="FootnoteText"/>
      </w:pPr>
      <w:r>
        <w:rPr>
          <w:rStyle w:val="FootnoteReference"/>
        </w:rPr>
        <w:footnoteRef/>
      </w:r>
      <w:r>
        <w:tab/>
        <w:t>Example of footnote text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283267">
    <w:pPr>
      <w:pStyle w:val="Header"/>
    </w:pPr>
    <w:r>
      <w:rPr>
        <w:noProof/>
      </w:rPr>
      <w:pict w14:anchorId="7104B5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2" o:spid="_x0000_s2050" type="#_x0000_t136" style="position:absolute;margin-left:0;margin-top:0;width:449.6pt;height:269.75pt;rotation:315;z-index:-2516152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283267">
    <w:pPr>
      <w:pStyle w:val="Header"/>
    </w:pPr>
    <w:r>
      <w:rPr>
        <w:noProof/>
      </w:rPr>
      <w:pict w14:anchorId="3D1EAA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1" o:spid="_x0000_s2059"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283267" w:rsidP="00C716E5">
    <w:pPr>
      <w:pStyle w:val="Header"/>
    </w:pPr>
    <w:r>
      <w:rPr>
        <w:noProof/>
      </w:rPr>
      <w:pict w14:anchorId="2DAE46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2" o:spid="_x0000_s2060"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31935">
      <w:rPr>
        <w:noProof/>
        <w:lang w:eastAsia="en-GB"/>
      </w:rPr>
      <w:drawing>
        <wp:anchor distT="0" distB="0" distL="114300" distR="114300" simplePos="0" relativeHeight="251672576" behindDoc="1" locked="0" layoutInCell="1" allowOverlap="1" wp14:anchorId="0D1CB14A" wp14:editId="4AAE97D4">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283267">
    <w:pPr>
      <w:pStyle w:val="Header"/>
    </w:pPr>
    <w:r>
      <w:rPr>
        <w:noProof/>
      </w:rPr>
      <w:pict w14:anchorId="25501B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0" o:spid="_x0000_s2058"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283267">
    <w:pPr>
      <w:pStyle w:val="Header"/>
    </w:pPr>
    <w:r>
      <w:rPr>
        <w:noProof/>
      </w:rPr>
      <w:pict w14:anchorId="5F0736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4" o:spid="_x0000_s2062"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283267" w:rsidP="00C716E5">
    <w:pPr>
      <w:pStyle w:val="Header"/>
    </w:pPr>
    <w:r>
      <w:rPr>
        <w:noProof/>
      </w:rPr>
      <w:pict w14:anchorId="7C3B7E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5" o:spid="_x0000_s2063"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31935">
      <w:rPr>
        <w:noProof/>
        <w:lang w:eastAsia="en-GB"/>
      </w:rPr>
      <w:drawing>
        <wp:anchor distT="0" distB="0" distL="114300" distR="114300" simplePos="0" relativeHeight="251676672" behindDoc="1" locked="0" layoutInCell="1" allowOverlap="1" wp14:anchorId="25AB7284" wp14:editId="4AEB47BF">
          <wp:simplePos x="0" y="0"/>
          <wp:positionH relativeFrom="page">
            <wp:posOffset>9960520</wp:posOffset>
          </wp:positionH>
          <wp:positionV relativeFrom="page">
            <wp:posOffset>4898</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283267">
    <w:pPr>
      <w:pStyle w:val="Header"/>
    </w:pPr>
    <w:r>
      <w:rPr>
        <w:noProof/>
      </w:rPr>
      <w:pict w14:anchorId="1B2075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3" o:spid="_x0000_s2061"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283267">
    <w:pPr>
      <w:pStyle w:val="Header"/>
    </w:pPr>
    <w:r>
      <w:rPr>
        <w:noProof/>
      </w:rPr>
      <w:pict w14:anchorId="02B506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7" o:spid="_x0000_s2065" type="#_x0000_t136" style="position:absolute;margin-left:0;margin-top:0;width:449.6pt;height:269.75pt;rotation:315;z-index:-251584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Pr="00667792" w:rsidRDefault="00283267" w:rsidP="00667792">
    <w:pPr>
      <w:pStyle w:val="Header"/>
    </w:pPr>
    <w:r>
      <w:rPr>
        <w:noProof/>
      </w:rPr>
      <w:pict w14:anchorId="691DA4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8" o:spid="_x0000_s2066" type="#_x0000_t136" style="position:absolute;margin-left:0;margin-top:0;width:449.6pt;height:269.75pt;rotation:315;z-index:-2515824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31935">
      <w:rPr>
        <w:noProof/>
        <w:lang w:eastAsia="en-GB"/>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283267">
    <w:pPr>
      <w:pStyle w:val="Header"/>
    </w:pPr>
    <w:r>
      <w:rPr>
        <w:noProof/>
      </w:rPr>
      <w:pict w14:anchorId="40FCBA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6" o:spid="_x0000_s2064"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Pr="00ED2A8D" w:rsidRDefault="00283267" w:rsidP="008747E0">
    <w:pPr>
      <w:pStyle w:val="Header"/>
    </w:pPr>
    <w:r>
      <w:rPr>
        <w:noProof/>
      </w:rPr>
      <w:pict w14:anchorId="703B06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3" o:spid="_x0000_s2051"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31935" w:rsidRPr="00442889">
      <w:rPr>
        <w:noProof/>
        <w:lang w:eastAsia="en-GB"/>
      </w:rPr>
      <w:drawing>
        <wp:anchor distT="0" distB="0" distL="114300" distR="114300" simplePos="0" relativeHeight="251657214" behindDoc="1" locked="0" layoutInCell="1" allowOverlap="1" wp14:anchorId="7C611275" wp14:editId="330E0E1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1E779A">
      <w:tab/>
    </w:r>
    <w:r w:rsidR="001E779A">
      <w:tab/>
    </w:r>
    <w:r w:rsidR="001E779A">
      <w:tab/>
    </w:r>
    <w:r w:rsidR="001E779A">
      <w:tab/>
    </w:r>
    <w:r w:rsidR="001E779A">
      <w:tab/>
    </w:r>
    <w:r w:rsidR="001E779A">
      <w:tab/>
    </w:r>
    <w:r w:rsidR="001E779A">
      <w:tab/>
    </w:r>
    <w:r w:rsidR="001E779A">
      <w:tab/>
    </w:r>
    <w:r w:rsidR="001E779A">
      <w:tab/>
    </w:r>
    <w:r w:rsidR="001E779A">
      <w:tab/>
    </w:r>
    <w:r w:rsidR="001E779A">
      <w:tab/>
      <w:t>ARM4-12.2.8</w:t>
    </w:r>
  </w:p>
  <w:p w:rsidR="00F31935" w:rsidRPr="00ED2A8D" w:rsidRDefault="00F31935" w:rsidP="008747E0">
    <w:pPr>
      <w:pStyle w:val="Header"/>
    </w:pPr>
  </w:p>
  <w:p w:rsidR="00F31935" w:rsidRDefault="00F31935" w:rsidP="008747E0">
    <w:pPr>
      <w:pStyle w:val="Header"/>
    </w:pPr>
  </w:p>
  <w:p w:rsidR="00F31935" w:rsidRDefault="00F31935" w:rsidP="008747E0">
    <w:pPr>
      <w:pStyle w:val="Header"/>
    </w:pPr>
  </w:p>
  <w:p w:rsidR="00F31935" w:rsidRDefault="00F31935" w:rsidP="008747E0">
    <w:pPr>
      <w:pStyle w:val="Header"/>
    </w:pPr>
  </w:p>
  <w:p w:rsidR="00F31935" w:rsidRDefault="00F31935" w:rsidP="008747E0">
    <w:pPr>
      <w:pStyle w:val="Header"/>
    </w:pPr>
  </w:p>
  <w:p w:rsidR="00F31935" w:rsidRDefault="00F31935" w:rsidP="008747E0">
    <w:pPr>
      <w:pStyle w:val="Header"/>
    </w:pPr>
    <w:r>
      <w:rPr>
        <w:noProof/>
        <w:lang w:eastAsia="en-GB"/>
      </w:rPr>
      <w:drawing>
        <wp:anchor distT="0" distB="0" distL="114300" distR="114300" simplePos="0" relativeHeight="251656189" behindDoc="1" locked="0" layoutInCell="1" allowOverlap="1" wp14:anchorId="4D0F042B" wp14:editId="541FCDD9">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rsidR="00F31935" w:rsidRPr="00ED2A8D" w:rsidRDefault="00F31935" w:rsidP="008747E0">
    <w:pPr>
      <w:pStyle w:val="Header"/>
    </w:pPr>
  </w:p>
  <w:p w:rsidR="00F31935" w:rsidRPr="00ED2A8D" w:rsidRDefault="00F31935"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283267">
    <w:pPr>
      <w:pStyle w:val="Header"/>
    </w:pPr>
    <w:r>
      <w:rPr>
        <w:noProof/>
      </w:rPr>
      <w:pict w14:anchorId="2B5196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1" o:spid="_x0000_s2049" type="#_x0000_t136" style="position:absolute;margin-left:0;margin-top:0;width:449.6pt;height:269.75pt;rotation:315;z-index:-2516172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31935">
      <w:rPr>
        <w:noProof/>
        <w:lang w:eastAsia="en-GB"/>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F31935" w:rsidRDefault="00F31935">
    <w:pPr>
      <w:pStyle w:val="Header"/>
    </w:pPr>
  </w:p>
  <w:p w:rsidR="00F31935" w:rsidRDefault="00F3193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283267">
    <w:pPr>
      <w:pStyle w:val="Header"/>
    </w:pPr>
    <w:r>
      <w:rPr>
        <w:noProof/>
      </w:rPr>
      <w:pict w14:anchorId="77FA85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5" o:spid="_x0000_s2053" type="#_x0000_t136" style="position:absolute;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Pr="00ED2A8D" w:rsidRDefault="00283267" w:rsidP="008747E0">
    <w:pPr>
      <w:pStyle w:val="Header"/>
    </w:pPr>
    <w:r>
      <w:rPr>
        <w:noProof/>
      </w:rPr>
      <w:pict w14:anchorId="639038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6" o:spid="_x0000_s2054"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31935">
      <w:rPr>
        <w:noProof/>
        <w:lang w:eastAsia="en-GB"/>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F31935" w:rsidRPr="00ED2A8D" w:rsidRDefault="00F31935" w:rsidP="008747E0">
    <w:pPr>
      <w:pStyle w:val="Header"/>
    </w:pPr>
  </w:p>
  <w:p w:rsidR="00F31935" w:rsidRDefault="00F31935" w:rsidP="008747E0">
    <w:pPr>
      <w:pStyle w:val="Header"/>
    </w:pPr>
  </w:p>
  <w:p w:rsidR="00F31935" w:rsidRDefault="00F31935" w:rsidP="008747E0">
    <w:pPr>
      <w:pStyle w:val="Header"/>
    </w:pPr>
  </w:p>
  <w:p w:rsidR="00F31935" w:rsidRDefault="00F31935" w:rsidP="008747E0">
    <w:pPr>
      <w:pStyle w:val="Header"/>
    </w:pPr>
  </w:p>
  <w:p w:rsidR="00F31935" w:rsidRPr="00441393" w:rsidRDefault="00F31935" w:rsidP="00441393">
    <w:pPr>
      <w:pStyle w:val="Contents"/>
    </w:pPr>
    <w:r>
      <w:t>DOCUMENT REVISION</w:t>
    </w:r>
  </w:p>
  <w:p w:rsidR="00F31935" w:rsidRPr="00ED2A8D" w:rsidRDefault="00F31935" w:rsidP="008747E0">
    <w:pPr>
      <w:pStyle w:val="Header"/>
    </w:pPr>
  </w:p>
  <w:p w:rsidR="00F31935" w:rsidRPr="00AC33A2" w:rsidRDefault="00F31935"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283267">
    <w:pPr>
      <w:pStyle w:val="Header"/>
    </w:pPr>
    <w:r>
      <w:rPr>
        <w:noProof/>
      </w:rPr>
      <w:pict w14:anchorId="1FE7DC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4" o:spid="_x0000_s2052"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283267">
    <w:pPr>
      <w:pStyle w:val="Header"/>
    </w:pPr>
    <w:r>
      <w:rPr>
        <w:noProof/>
      </w:rPr>
      <w:pict w14:anchorId="540DA7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8" o:spid="_x0000_s2056"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Pr="00ED2A8D" w:rsidRDefault="00283267" w:rsidP="008747E0">
    <w:pPr>
      <w:pStyle w:val="Header"/>
    </w:pPr>
    <w:r>
      <w:rPr>
        <w:noProof/>
      </w:rPr>
      <w:pict w14:anchorId="55DC16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9" o:spid="_x0000_s2057"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31935">
      <w:rPr>
        <w:noProof/>
        <w:lang w:eastAsia="en-GB"/>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F31935" w:rsidRPr="00ED2A8D" w:rsidRDefault="00F31935" w:rsidP="008747E0">
    <w:pPr>
      <w:pStyle w:val="Header"/>
    </w:pPr>
  </w:p>
  <w:p w:rsidR="00F31935" w:rsidRDefault="00F31935" w:rsidP="008747E0">
    <w:pPr>
      <w:pStyle w:val="Header"/>
    </w:pPr>
  </w:p>
  <w:p w:rsidR="00F31935" w:rsidRDefault="00F31935" w:rsidP="008747E0">
    <w:pPr>
      <w:pStyle w:val="Header"/>
    </w:pPr>
  </w:p>
  <w:p w:rsidR="00F31935" w:rsidRDefault="00F31935" w:rsidP="008747E0">
    <w:pPr>
      <w:pStyle w:val="Header"/>
    </w:pPr>
  </w:p>
  <w:p w:rsidR="00F31935" w:rsidRPr="00441393" w:rsidRDefault="00F31935" w:rsidP="00441393">
    <w:pPr>
      <w:pStyle w:val="Contents"/>
    </w:pPr>
    <w:r>
      <w:t>CONTENTS</w:t>
    </w:r>
  </w:p>
  <w:p w:rsidR="00F31935" w:rsidRDefault="00F31935" w:rsidP="0078486B">
    <w:pPr>
      <w:pStyle w:val="Header"/>
      <w:spacing w:line="140" w:lineRule="exact"/>
    </w:pPr>
  </w:p>
  <w:p w:rsidR="00F31935" w:rsidRPr="00AC33A2" w:rsidRDefault="00F31935"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Pr="00ED2A8D" w:rsidRDefault="00283267" w:rsidP="00C716E5">
    <w:pPr>
      <w:pStyle w:val="Header"/>
    </w:pPr>
    <w:r>
      <w:rPr>
        <w:noProof/>
      </w:rPr>
      <w:pict w14:anchorId="62CB50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7" o:spid="_x0000_s2055"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31935">
      <w:rPr>
        <w:noProof/>
        <w:lang w:eastAsia="en-GB"/>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F31935" w:rsidRPr="00ED2A8D" w:rsidRDefault="00F31935" w:rsidP="00C716E5">
    <w:pPr>
      <w:pStyle w:val="Header"/>
    </w:pPr>
  </w:p>
  <w:p w:rsidR="00F31935" w:rsidRDefault="00F31935" w:rsidP="00C716E5">
    <w:pPr>
      <w:pStyle w:val="Header"/>
    </w:pPr>
  </w:p>
  <w:p w:rsidR="00F31935" w:rsidRDefault="00F31935" w:rsidP="00C716E5">
    <w:pPr>
      <w:pStyle w:val="Header"/>
    </w:pPr>
  </w:p>
  <w:p w:rsidR="00F31935" w:rsidRDefault="00F31935" w:rsidP="00C716E5">
    <w:pPr>
      <w:pStyle w:val="Header"/>
    </w:pPr>
  </w:p>
  <w:p w:rsidR="00F31935" w:rsidRPr="00441393" w:rsidRDefault="00F31935" w:rsidP="00C716E5">
    <w:pPr>
      <w:pStyle w:val="Contents"/>
    </w:pPr>
    <w:r>
      <w:t>CONTENTS</w:t>
    </w:r>
  </w:p>
  <w:p w:rsidR="00F31935" w:rsidRPr="00ED2A8D" w:rsidRDefault="00F31935" w:rsidP="00C716E5">
    <w:pPr>
      <w:pStyle w:val="Header"/>
    </w:pPr>
  </w:p>
  <w:p w:rsidR="00F31935" w:rsidRPr="00AC33A2" w:rsidRDefault="00F31935" w:rsidP="00C716E5">
    <w:pPr>
      <w:pStyle w:val="Header"/>
      <w:spacing w:line="140" w:lineRule="exact"/>
    </w:pPr>
  </w:p>
  <w:p w:rsidR="00F31935" w:rsidRDefault="00F31935">
    <w:pPr>
      <w:pStyle w:val="Header"/>
    </w:pPr>
    <w:r>
      <w:rPr>
        <w:noProof/>
        <w:lang w:eastAsia="en-GB"/>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4DE7A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FBAF8FC"/>
    <w:lvl w:ilvl="0">
      <w:start w:val="1"/>
      <w:numFmt w:val="decimal"/>
      <w:lvlText w:val="%1."/>
      <w:lvlJc w:val="left"/>
      <w:pPr>
        <w:tabs>
          <w:tab w:val="num" w:pos="1800"/>
        </w:tabs>
        <w:ind w:left="1800" w:hanging="360"/>
      </w:pPr>
    </w:lvl>
  </w:abstractNum>
  <w:abstractNum w:abstractNumId="2">
    <w:nsid w:val="FFFFFF7D"/>
    <w:multiLevelType w:val="singleLevel"/>
    <w:tmpl w:val="A3D6E034"/>
    <w:lvl w:ilvl="0">
      <w:start w:val="1"/>
      <w:numFmt w:val="decimal"/>
      <w:lvlText w:val="%1."/>
      <w:lvlJc w:val="left"/>
      <w:pPr>
        <w:tabs>
          <w:tab w:val="num" w:pos="1440"/>
        </w:tabs>
        <w:ind w:left="1440" w:hanging="360"/>
      </w:pPr>
    </w:lvl>
  </w:abstractNum>
  <w:abstractNum w:abstractNumId="3">
    <w:nsid w:val="FFFFFF7F"/>
    <w:multiLevelType w:val="singleLevel"/>
    <w:tmpl w:val="10F86634"/>
    <w:lvl w:ilvl="0">
      <w:start w:val="1"/>
      <w:numFmt w:val="decimal"/>
      <w:lvlText w:val="%1."/>
      <w:lvlJc w:val="left"/>
      <w:pPr>
        <w:tabs>
          <w:tab w:val="num" w:pos="720"/>
        </w:tabs>
        <w:ind w:left="720" w:hanging="360"/>
      </w:pPr>
    </w:lvl>
  </w:abstractNum>
  <w:abstractNum w:abstractNumId="4">
    <w:nsid w:val="FFFFFF80"/>
    <w:multiLevelType w:val="singleLevel"/>
    <w:tmpl w:val="E53CC76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4ACA57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3DC853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C1EF74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525E52FA"/>
    <w:lvl w:ilvl="0">
      <w:start w:val="1"/>
      <w:numFmt w:val="bullet"/>
      <w:lvlText w:val=""/>
      <w:lvlJc w:val="left"/>
      <w:pPr>
        <w:tabs>
          <w:tab w:val="num" w:pos="360"/>
        </w:tabs>
        <w:ind w:left="360" w:hanging="360"/>
      </w:pPr>
      <w:rPr>
        <w:rFonts w:ascii="Symbol" w:hAnsi="Symbol" w:hint="default"/>
      </w:rPr>
    </w:lvl>
  </w:abstractNum>
  <w:abstractNum w:abstractNumId="10">
    <w:nsid w:val="01E901C6"/>
    <w:multiLevelType w:val="multilevel"/>
    <w:tmpl w:val="E9D8C97E"/>
    <w:lvl w:ilvl="0">
      <w:start w:val="1"/>
      <w:numFmt w:val="decimal"/>
      <w:lvlText w:val="Figure %1"/>
      <w:lvlJc w:val="left"/>
      <w:pPr>
        <w:ind w:left="992" w:hanging="992"/>
      </w:pPr>
      <w:rPr>
        <w:rFonts w:asciiTheme="minorHAnsi" w:hAnsiTheme="minorHAnsi" w:hint="default"/>
        <w:b w:val="0"/>
        <w:i w:val="0"/>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61B6439"/>
    <w:multiLevelType w:val="multilevel"/>
    <w:tmpl w:val="5832E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F040430"/>
    <w:multiLevelType w:val="multilevel"/>
    <w:tmpl w:val="02DC2030"/>
    <w:lvl w:ilvl="0">
      <w:start w:val="1"/>
      <w:numFmt w:val="decimal"/>
      <w:suff w:val="nothing"/>
      <w:lvlText w:val="Equation %1"/>
      <w:lvlJc w:val="left"/>
      <w:pPr>
        <w:ind w:left="0" w:firstLine="0"/>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27B747CF"/>
    <w:multiLevelType w:val="multilevel"/>
    <w:tmpl w:val="BF103834"/>
    <w:lvl w:ilvl="0">
      <w:start w:val="1"/>
      <w:numFmt w:val="bullet"/>
      <w:lvlText w:val=""/>
      <w:lvlJc w:val="left"/>
      <w:pPr>
        <w:ind w:left="425" w:hanging="425"/>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FB142F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31A2539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32F116E0"/>
    <w:multiLevelType w:val="multilevel"/>
    <w:tmpl w:val="8A765086"/>
    <w:lvl w:ilvl="0">
      <w:start w:val="1"/>
      <w:numFmt w:val="decimal"/>
      <w:suff w:val="nothing"/>
      <w:lvlText w:val="Figure %1"/>
      <w:lvlJc w:val="left"/>
      <w:pPr>
        <w:ind w:left="0" w:firstLine="0"/>
      </w:pPr>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4B55089"/>
    <w:multiLevelType w:val="multilevel"/>
    <w:tmpl w:val="BBEE3806"/>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4C26216B"/>
    <w:multiLevelType w:val="multilevel"/>
    <w:tmpl w:val="EBF0EEC6"/>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9BD7603"/>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7AB4D84"/>
    <w:multiLevelType w:val="multilevel"/>
    <w:tmpl w:val="7152C7B8"/>
    <w:lvl w:ilvl="0">
      <w:start w:val="1"/>
      <w:numFmt w:val="decimal"/>
      <w:pStyle w:val="Heading1"/>
      <w:lvlText w:val="%1."/>
      <w:lvlJc w:val="left"/>
      <w:pPr>
        <w:ind w:left="425" w:hanging="425"/>
      </w:pPr>
      <w:rPr>
        <w:rFonts w:asciiTheme="minorHAnsi" w:hAnsiTheme="minorHAnsi" w:hint="default"/>
        <w:b/>
        <w:i w:val="0"/>
        <w:color w:val="407EC9"/>
        <w:sz w:val="28"/>
      </w:rPr>
    </w:lvl>
    <w:lvl w:ilvl="1">
      <w:start w:val="1"/>
      <w:numFmt w:val="decimal"/>
      <w:pStyle w:val="Heading2"/>
      <w:lvlText w:val="%1.%2."/>
      <w:lvlJc w:val="left"/>
      <w:pPr>
        <w:ind w:left="709" w:hanging="709"/>
      </w:pPr>
      <w:rPr>
        <w:rFonts w:asciiTheme="minorHAnsi" w:hAnsiTheme="minorHAnsi" w:hint="default"/>
        <w:b/>
        <w:i w:val="0"/>
        <w:color w:val="407EC9"/>
        <w:sz w:val="24"/>
      </w:rPr>
    </w:lvl>
    <w:lvl w:ilvl="2">
      <w:start w:val="1"/>
      <w:numFmt w:val="decimal"/>
      <w:pStyle w:val="Heading3"/>
      <w:lvlText w:val="%1.%2.%3."/>
      <w:lvlJc w:val="left"/>
      <w:pPr>
        <w:ind w:left="851" w:hanging="851"/>
      </w:pPr>
      <w:rPr>
        <w:rFonts w:asciiTheme="minorHAnsi" w:hAnsiTheme="minorHAnsi" w:hint="default"/>
        <w:b/>
        <w:i w:val="0"/>
        <w:color w:val="407EC9"/>
        <w:sz w:val="22"/>
      </w:rPr>
    </w:lvl>
    <w:lvl w:ilvl="3">
      <w:start w:val="1"/>
      <w:numFmt w:val="decimal"/>
      <w:pStyle w:val="Heading4"/>
      <w:lvlText w:val="%1.%2.%3.%4."/>
      <w:lvlJc w:val="left"/>
      <w:pPr>
        <w:ind w:left="987" w:hanging="987"/>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6BC3554F"/>
    <w:multiLevelType w:val="multilevel"/>
    <w:tmpl w:val="975E64CC"/>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D7A392E"/>
    <w:multiLevelType w:val="multilevel"/>
    <w:tmpl w:val="A12A5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A333CE5"/>
    <w:multiLevelType w:val="multilevel"/>
    <w:tmpl w:val="4DAAE38C"/>
    <w:lvl w:ilvl="0">
      <w:start w:val="1"/>
      <w:numFmt w:val="decimal"/>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40"/>
  </w:num>
  <w:num w:numId="3">
    <w:abstractNumId w:val="14"/>
  </w:num>
  <w:num w:numId="4">
    <w:abstractNumId w:val="28"/>
  </w:num>
  <w:num w:numId="5">
    <w:abstractNumId w:val="22"/>
  </w:num>
  <w:num w:numId="6">
    <w:abstractNumId w:val="15"/>
  </w:num>
  <w:num w:numId="7">
    <w:abstractNumId w:val="20"/>
  </w:num>
  <w:num w:numId="8">
    <w:abstractNumId w:val="29"/>
  </w:num>
  <w:num w:numId="9">
    <w:abstractNumId w:val="13"/>
  </w:num>
  <w:num w:numId="10">
    <w:abstractNumId w:val="19"/>
  </w:num>
  <w:num w:numId="11">
    <w:abstractNumId w:val="23"/>
  </w:num>
  <w:num w:numId="12">
    <w:abstractNumId w:val="12"/>
  </w:num>
  <w:num w:numId="13">
    <w:abstractNumId w:val="30"/>
  </w:num>
  <w:num w:numId="14">
    <w:abstractNumId w:val="8"/>
  </w:num>
  <w:num w:numId="15">
    <w:abstractNumId w:val="34"/>
  </w:num>
  <w:num w:numId="16">
    <w:abstractNumId w:val="37"/>
  </w:num>
  <w:num w:numId="17">
    <w:abstractNumId w:val="17"/>
  </w:num>
  <w:num w:numId="18">
    <w:abstractNumId w:val="16"/>
  </w:num>
  <w:num w:numId="19">
    <w:abstractNumId w:val="38"/>
  </w:num>
  <w:num w:numId="20">
    <w:abstractNumId w:val="27"/>
  </w:num>
  <w:num w:numId="21">
    <w:abstractNumId w:val="39"/>
  </w:num>
  <w:num w:numId="22">
    <w:abstractNumId w:val="26"/>
  </w:num>
  <w:num w:numId="23">
    <w:abstractNumId w:val="18"/>
  </w:num>
  <w:num w:numId="24">
    <w:abstractNumId w:val="24"/>
  </w:num>
  <w:num w:numId="25">
    <w:abstractNumId w:val="35"/>
  </w:num>
  <w:num w:numId="26">
    <w:abstractNumId w:val="21"/>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9"/>
  </w:num>
  <w:num w:numId="36">
    <w:abstractNumId w:val="10"/>
  </w:num>
  <w:num w:numId="37">
    <w:abstractNumId w:val="32"/>
  </w:num>
  <w:num w:numId="38">
    <w:abstractNumId w:val="11"/>
  </w:num>
  <w:num w:numId="39">
    <w:abstractNumId w:val="36"/>
  </w:num>
  <w:num w:numId="40">
    <w:abstractNumId w:val="33"/>
  </w:num>
  <w:num w:numId="41">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CA" w:vendorID="64" w:dllVersion="131078" w:nlCheck="1" w:checkStyle="1"/>
  <w:activeWritingStyle w:appName="MSWord" w:lang="fr-CA"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1616D"/>
    <w:rsid w:val="00016839"/>
    <w:rsid w:val="000174F9"/>
    <w:rsid w:val="000249C2"/>
    <w:rsid w:val="000258F6"/>
    <w:rsid w:val="00026CFF"/>
    <w:rsid w:val="000305D7"/>
    <w:rsid w:val="000379A7"/>
    <w:rsid w:val="00040EB8"/>
    <w:rsid w:val="000573EB"/>
    <w:rsid w:val="00057B6D"/>
    <w:rsid w:val="00061A7B"/>
    <w:rsid w:val="00084CB0"/>
    <w:rsid w:val="0008654C"/>
    <w:rsid w:val="000904ED"/>
    <w:rsid w:val="00091545"/>
    <w:rsid w:val="00093489"/>
    <w:rsid w:val="000A27A8"/>
    <w:rsid w:val="000B2356"/>
    <w:rsid w:val="000B51EA"/>
    <w:rsid w:val="000B7232"/>
    <w:rsid w:val="000C711B"/>
    <w:rsid w:val="000D2431"/>
    <w:rsid w:val="000E1AAF"/>
    <w:rsid w:val="000E3954"/>
    <w:rsid w:val="000E3E52"/>
    <w:rsid w:val="000F0F9F"/>
    <w:rsid w:val="000F3F43"/>
    <w:rsid w:val="000F58ED"/>
    <w:rsid w:val="00113D5B"/>
    <w:rsid w:val="00113F8F"/>
    <w:rsid w:val="0013189D"/>
    <w:rsid w:val="001349DB"/>
    <w:rsid w:val="00135AEB"/>
    <w:rsid w:val="00136E58"/>
    <w:rsid w:val="00140B87"/>
    <w:rsid w:val="001539F9"/>
    <w:rsid w:val="001547F9"/>
    <w:rsid w:val="0016124B"/>
    <w:rsid w:val="00161325"/>
    <w:rsid w:val="001829B2"/>
    <w:rsid w:val="00184427"/>
    <w:rsid w:val="001875B1"/>
    <w:rsid w:val="001965EF"/>
    <w:rsid w:val="001B2A35"/>
    <w:rsid w:val="001B339A"/>
    <w:rsid w:val="001C107C"/>
    <w:rsid w:val="001C72B5"/>
    <w:rsid w:val="001D2E7A"/>
    <w:rsid w:val="001D3992"/>
    <w:rsid w:val="001D4A3E"/>
    <w:rsid w:val="001E416D"/>
    <w:rsid w:val="001E779A"/>
    <w:rsid w:val="001F4EF8"/>
    <w:rsid w:val="001F5AB1"/>
    <w:rsid w:val="00201337"/>
    <w:rsid w:val="002022EA"/>
    <w:rsid w:val="002044E9"/>
    <w:rsid w:val="00205B17"/>
    <w:rsid w:val="00205D9B"/>
    <w:rsid w:val="002203C3"/>
    <w:rsid w:val="002204DA"/>
    <w:rsid w:val="0022371A"/>
    <w:rsid w:val="00237785"/>
    <w:rsid w:val="00251FB9"/>
    <w:rsid w:val="002520AD"/>
    <w:rsid w:val="0025660A"/>
    <w:rsid w:val="00257DF8"/>
    <w:rsid w:val="00257E4A"/>
    <w:rsid w:val="0026038D"/>
    <w:rsid w:val="00267B96"/>
    <w:rsid w:val="0027175D"/>
    <w:rsid w:val="00283267"/>
    <w:rsid w:val="0029490C"/>
    <w:rsid w:val="00295904"/>
    <w:rsid w:val="0029793F"/>
    <w:rsid w:val="002A617C"/>
    <w:rsid w:val="002A71CF"/>
    <w:rsid w:val="002B3E9D"/>
    <w:rsid w:val="002C3A44"/>
    <w:rsid w:val="002C77F4"/>
    <w:rsid w:val="002D0869"/>
    <w:rsid w:val="002D78FE"/>
    <w:rsid w:val="002E4993"/>
    <w:rsid w:val="002E5BAC"/>
    <w:rsid w:val="002E7635"/>
    <w:rsid w:val="002F265A"/>
    <w:rsid w:val="0030413F"/>
    <w:rsid w:val="00305EFE"/>
    <w:rsid w:val="0030692B"/>
    <w:rsid w:val="00313B4B"/>
    <w:rsid w:val="00313D85"/>
    <w:rsid w:val="00315CE3"/>
    <w:rsid w:val="0031629B"/>
    <w:rsid w:val="003251FE"/>
    <w:rsid w:val="003274DB"/>
    <w:rsid w:val="00327FBF"/>
    <w:rsid w:val="00332A7B"/>
    <w:rsid w:val="003343E0"/>
    <w:rsid w:val="00345E37"/>
    <w:rsid w:val="00347F3E"/>
    <w:rsid w:val="003621C3"/>
    <w:rsid w:val="0036382D"/>
    <w:rsid w:val="00372ACC"/>
    <w:rsid w:val="00380350"/>
    <w:rsid w:val="00380B4E"/>
    <w:rsid w:val="003816E4"/>
    <w:rsid w:val="003912C9"/>
    <w:rsid w:val="0039131E"/>
    <w:rsid w:val="003A04A6"/>
    <w:rsid w:val="003A7759"/>
    <w:rsid w:val="003A7F6E"/>
    <w:rsid w:val="003B03EA"/>
    <w:rsid w:val="003C7C34"/>
    <w:rsid w:val="003D0F37"/>
    <w:rsid w:val="003D5150"/>
    <w:rsid w:val="003F1C3A"/>
    <w:rsid w:val="00401097"/>
    <w:rsid w:val="00404674"/>
    <w:rsid w:val="004058D5"/>
    <w:rsid w:val="00430736"/>
    <w:rsid w:val="00432C05"/>
    <w:rsid w:val="00441393"/>
    <w:rsid w:val="00447CF0"/>
    <w:rsid w:val="00456F10"/>
    <w:rsid w:val="0046590E"/>
    <w:rsid w:val="00471AB6"/>
    <w:rsid w:val="00474746"/>
    <w:rsid w:val="00477D62"/>
    <w:rsid w:val="004862EC"/>
    <w:rsid w:val="00492A8D"/>
    <w:rsid w:val="004944C8"/>
    <w:rsid w:val="004A0EBF"/>
    <w:rsid w:val="004A4EC4"/>
    <w:rsid w:val="004E0BBB"/>
    <w:rsid w:val="004E1D57"/>
    <w:rsid w:val="004E2F16"/>
    <w:rsid w:val="004F6196"/>
    <w:rsid w:val="00503044"/>
    <w:rsid w:val="005201EB"/>
    <w:rsid w:val="00523666"/>
    <w:rsid w:val="00525922"/>
    <w:rsid w:val="00526234"/>
    <w:rsid w:val="00530C06"/>
    <w:rsid w:val="0053692E"/>
    <w:rsid w:val="005378A6"/>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6E5D"/>
    <w:rsid w:val="005E3989"/>
    <w:rsid w:val="005E4659"/>
    <w:rsid w:val="005E657A"/>
    <w:rsid w:val="005F1386"/>
    <w:rsid w:val="005F17C2"/>
    <w:rsid w:val="00607896"/>
    <w:rsid w:val="006127AC"/>
    <w:rsid w:val="006250F3"/>
    <w:rsid w:val="00634A78"/>
    <w:rsid w:val="00642025"/>
    <w:rsid w:val="00646E87"/>
    <w:rsid w:val="0065107F"/>
    <w:rsid w:val="006579B7"/>
    <w:rsid w:val="00661946"/>
    <w:rsid w:val="00666061"/>
    <w:rsid w:val="00667424"/>
    <w:rsid w:val="00667792"/>
    <w:rsid w:val="00671677"/>
    <w:rsid w:val="006750F2"/>
    <w:rsid w:val="006752D6"/>
    <w:rsid w:val="00675E02"/>
    <w:rsid w:val="0068553C"/>
    <w:rsid w:val="00685F34"/>
    <w:rsid w:val="00695656"/>
    <w:rsid w:val="006975A8"/>
    <w:rsid w:val="006A1012"/>
    <w:rsid w:val="006A57AE"/>
    <w:rsid w:val="006B4574"/>
    <w:rsid w:val="006C1376"/>
    <w:rsid w:val="006C48F9"/>
    <w:rsid w:val="006D0301"/>
    <w:rsid w:val="006D7580"/>
    <w:rsid w:val="006E0E7D"/>
    <w:rsid w:val="006F1C14"/>
    <w:rsid w:val="006F44B9"/>
    <w:rsid w:val="00703A6A"/>
    <w:rsid w:val="00705228"/>
    <w:rsid w:val="00722236"/>
    <w:rsid w:val="0072737A"/>
    <w:rsid w:val="00731DEE"/>
    <w:rsid w:val="007349B5"/>
    <w:rsid w:val="00734BC6"/>
    <w:rsid w:val="007541D3"/>
    <w:rsid w:val="0075444D"/>
    <w:rsid w:val="007577D7"/>
    <w:rsid w:val="007715E8"/>
    <w:rsid w:val="00776004"/>
    <w:rsid w:val="007761A2"/>
    <w:rsid w:val="0078486B"/>
    <w:rsid w:val="00785A39"/>
    <w:rsid w:val="00787D8A"/>
    <w:rsid w:val="00790277"/>
    <w:rsid w:val="00791EBC"/>
    <w:rsid w:val="00793577"/>
    <w:rsid w:val="007A446A"/>
    <w:rsid w:val="007A53A6"/>
    <w:rsid w:val="007A6159"/>
    <w:rsid w:val="007B27E9"/>
    <w:rsid w:val="007B2C5B"/>
    <w:rsid w:val="007B2D11"/>
    <w:rsid w:val="007B6A93"/>
    <w:rsid w:val="007B7BEC"/>
    <w:rsid w:val="007D2107"/>
    <w:rsid w:val="007D5895"/>
    <w:rsid w:val="007D683B"/>
    <w:rsid w:val="007D77AB"/>
    <w:rsid w:val="007E28D0"/>
    <w:rsid w:val="007E30DF"/>
    <w:rsid w:val="007F6EF2"/>
    <w:rsid w:val="007F7544"/>
    <w:rsid w:val="00800995"/>
    <w:rsid w:val="008172F8"/>
    <w:rsid w:val="00831312"/>
    <w:rsid w:val="008326B2"/>
    <w:rsid w:val="00840736"/>
    <w:rsid w:val="00846831"/>
    <w:rsid w:val="00846F4D"/>
    <w:rsid w:val="008608F7"/>
    <w:rsid w:val="00865532"/>
    <w:rsid w:val="00867686"/>
    <w:rsid w:val="008737D3"/>
    <w:rsid w:val="00874313"/>
    <w:rsid w:val="008747E0"/>
    <w:rsid w:val="00876841"/>
    <w:rsid w:val="00882B3C"/>
    <w:rsid w:val="00886515"/>
    <w:rsid w:val="0088783D"/>
    <w:rsid w:val="008972C3"/>
    <w:rsid w:val="008C33B5"/>
    <w:rsid w:val="008C6969"/>
    <w:rsid w:val="008E1F69"/>
    <w:rsid w:val="008F38BB"/>
    <w:rsid w:val="008F57D8"/>
    <w:rsid w:val="00902834"/>
    <w:rsid w:val="00914E26"/>
    <w:rsid w:val="0091590F"/>
    <w:rsid w:val="00923B4D"/>
    <w:rsid w:val="0092540C"/>
    <w:rsid w:val="00925E0F"/>
    <w:rsid w:val="00931A57"/>
    <w:rsid w:val="0093492E"/>
    <w:rsid w:val="009414E6"/>
    <w:rsid w:val="0095450F"/>
    <w:rsid w:val="009547E8"/>
    <w:rsid w:val="00956901"/>
    <w:rsid w:val="00962EC1"/>
    <w:rsid w:val="009703D7"/>
    <w:rsid w:val="00971591"/>
    <w:rsid w:val="00974564"/>
    <w:rsid w:val="00974E99"/>
    <w:rsid w:val="009764FA"/>
    <w:rsid w:val="00980192"/>
    <w:rsid w:val="00982A22"/>
    <w:rsid w:val="00984A8E"/>
    <w:rsid w:val="00994D97"/>
    <w:rsid w:val="009A07B7"/>
    <w:rsid w:val="009B1545"/>
    <w:rsid w:val="009B5023"/>
    <w:rsid w:val="009B785E"/>
    <w:rsid w:val="009C0B67"/>
    <w:rsid w:val="009C26F8"/>
    <w:rsid w:val="009C609E"/>
    <w:rsid w:val="009C64F2"/>
    <w:rsid w:val="009D26AB"/>
    <w:rsid w:val="009E16EC"/>
    <w:rsid w:val="009E433C"/>
    <w:rsid w:val="009E4A4D"/>
    <w:rsid w:val="009E6578"/>
    <w:rsid w:val="009F081F"/>
    <w:rsid w:val="00A06A3D"/>
    <w:rsid w:val="00A13E56"/>
    <w:rsid w:val="00A227BF"/>
    <w:rsid w:val="00A24838"/>
    <w:rsid w:val="00A2743E"/>
    <w:rsid w:val="00A30C33"/>
    <w:rsid w:val="00A37042"/>
    <w:rsid w:val="00A4308C"/>
    <w:rsid w:val="00A44836"/>
    <w:rsid w:val="00A51788"/>
    <w:rsid w:val="00A524B5"/>
    <w:rsid w:val="00A549B3"/>
    <w:rsid w:val="00A56184"/>
    <w:rsid w:val="00A622DE"/>
    <w:rsid w:val="00A72ED7"/>
    <w:rsid w:val="00A76321"/>
    <w:rsid w:val="00A8083F"/>
    <w:rsid w:val="00A90D86"/>
    <w:rsid w:val="00A91DBA"/>
    <w:rsid w:val="00A94C36"/>
    <w:rsid w:val="00A97900"/>
    <w:rsid w:val="00AA1D7A"/>
    <w:rsid w:val="00AA3E01"/>
    <w:rsid w:val="00AB0BFA"/>
    <w:rsid w:val="00AB76B7"/>
    <w:rsid w:val="00AC33A2"/>
    <w:rsid w:val="00AE65F1"/>
    <w:rsid w:val="00AE6BB4"/>
    <w:rsid w:val="00AE74AD"/>
    <w:rsid w:val="00AF159C"/>
    <w:rsid w:val="00AF44DE"/>
    <w:rsid w:val="00B01873"/>
    <w:rsid w:val="00B07717"/>
    <w:rsid w:val="00B17253"/>
    <w:rsid w:val="00B2583D"/>
    <w:rsid w:val="00B31A41"/>
    <w:rsid w:val="00B40199"/>
    <w:rsid w:val="00B502FF"/>
    <w:rsid w:val="00B643DF"/>
    <w:rsid w:val="00B65300"/>
    <w:rsid w:val="00B67422"/>
    <w:rsid w:val="00B70BD4"/>
    <w:rsid w:val="00B73463"/>
    <w:rsid w:val="00B84D4B"/>
    <w:rsid w:val="00B90123"/>
    <w:rsid w:val="00B9016D"/>
    <w:rsid w:val="00BA0F98"/>
    <w:rsid w:val="00BA1517"/>
    <w:rsid w:val="00BA67FD"/>
    <w:rsid w:val="00BA7C48"/>
    <w:rsid w:val="00BB1575"/>
    <w:rsid w:val="00BB380C"/>
    <w:rsid w:val="00BB66E2"/>
    <w:rsid w:val="00BC251F"/>
    <w:rsid w:val="00BC27F6"/>
    <w:rsid w:val="00BC39F4"/>
    <w:rsid w:val="00BD1587"/>
    <w:rsid w:val="00BD7EE1"/>
    <w:rsid w:val="00BE2DB0"/>
    <w:rsid w:val="00BE5568"/>
    <w:rsid w:val="00BF058F"/>
    <w:rsid w:val="00BF1358"/>
    <w:rsid w:val="00C0106D"/>
    <w:rsid w:val="00C10FED"/>
    <w:rsid w:val="00C133BE"/>
    <w:rsid w:val="00C222B4"/>
    <w:rsid w:val="00C262E4"/>
    <w:rsid w:val="00C33E20"/>
    <w:rsid w:val="00C35CF6"/>
    <w:rsid w:val="00C3725B"/>
    <w:rsid w:val="00C533EC"/>
    <w:rsid w:val="00C5470E"/>
    <w:rsid w:val="00C55EFB"/>
    <w:rsid w:val="00C56585"/>
    <w:rsid w:val="00C56B3F"/>
    <w:rsid w:val="00C65D45"/>
    <w:rsid w:val="00C716E5"/>
    <w:rsid w:val="00C773D9"/>
    <w:rsid w:val="00C80307"/>
    <w:rsid w:val="00C80ACE"/>
    <w:rsid w:val="00C81162"/>
    <w:rsid w:val="00C83666"/>
    <w:rsid w:val="00C870B5"/>
    <w:rsid w:val="00C907DF"/>
    <w:rsid w:val="00C91630"/>
    <w:rsid w:val="00C9558A"/>
    <w:rsid w:val="00C966EB"/>
    <w:rsid w:val="00CA04B1"/>
    <w:rsid w:val="00CA2DFC"/>
    <w:rsid w:val="00CA4EC9"/>
    <w:rsid w:val="00CB03D4"/>
    <w:rsid w:val="00CB0617"/>
    <w:rsid w:val="00CC35EF"/>
    <w:rsid w:val="00CC5048"/>
    <w:rsid w:val="00CC6246"/>
    <w:rsid w:val="00CE5E46"/>
    <w:rsid w:val="00CF3967"/>
    <w:rsid w:val="00CF49CC"/>
    <w:rsid w:val="00CF5391"/>
    <w:rsid w:val="00D04F0B"/>
    <w:rsid w:val="00D10F84"/>
    <w:rsid w:val="00D1463A"/>
    <w:rsid w:val="00D32DDF"/>
    <w:rsid w:val="00D3700C"/>
    <w:rsid w:val="00D42E29"/>
    <w:rsid w:val="00D638E0"/>
    <w:rsid w:val="00D653B1"/>
    <w:rsid w:val="00D74AE1"/>
    <w:rsid w:val="00D75D42"/>
    <w:rsid w:val="00D80B20"/>
    <w:rsid w:val="00D865A8"/>
    <w:rsid w:val="00D9012A"/>
    <w:rsid w:val="00D92C2D"/>
    <w:rsid w:val="00D9361E"/>
    <w:rsid w:val="00DA17CD"/>
    <w:rsid w:val="00DB25B3"/>
    <w:rsid w:val="00DE0893"/>
    <w:rsid w:val="00DE2814"/>
    <w:rsid w:val="00DE6796"/>
    <w:rsid w:val="00DF4DFC"/>
    <w:rsid w:val="00E01272"/>
    <w:rsid w:val="00E03067"/>
    <w:rsid w:val="00E03846"/>
    <w:rsid w:val="00E16EB4"/>
    <w:rsid w:val="00E20A7D"/>
    <w:rsid w:val="00E21A27"/>
    <w:rsid w:val="00E27A2F"/>
    <w:rsid w:val="00E27B2C"/>
    <w:rsid w:val="00E42A94"/>
    <w:rsid w:val="00E458BF"/>
    <w:rsid w:val="00E54BFB"/>
    <w:rsid w:val="00E54CD7"/>
    <w:rsid w:val="00E706E7"/>
    <w:rsid w:val="00E75CC0"/>
    <w:rsid w:val="00E84229"/>
    <w:rsid w:val="00E84965"/>
    <w:rsid w:val="00E90E4E"/>
    <w:rsid w:val="00E910C2"/>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E54CB"/>
    <w:rsid w:val="00EE6424"/>
    <w:rsid w:val="00EF1C54"/>
    <w:rsid w:val="00EF404B"/>
    <w:rsid w:val="00F00376"/>
    <w:rsid w:val="00F01F0C"/>
    <w:rsid w:val="00F02A5A"/>
    <w:rsid w:val="00F04BC5"/>
    <w:rsid w:val="00F11368"/>
    <w:rsid w:val="00F157E2"/>
    <w:rsid w:val="00F16856"/>
    <w:rsid w:val="00F16AF0"/>
    <w:rsid w:val="00F259E2"/>
    <w:rsid w:val="00F31935"/>
    <w:rsid w:val="00F527AC"/>
    <w:rsid w:val="00F61D83"/>
    <w:rsid w:val="00F65DD1"/>
    <w:rsid w:val="00F707B3"/>
    <w:rsid w:val="00F71135"/>
    <w:rsid w:val="00F74309"/>
    <w:rsid w:val="00F85DBA"/>
    <w:rsid w:val="00F90461"/>
    <w:rsid w:val="00F92CFB"/>
    <w:rsid w:val="00FA21CD"/>
    <w:rsid w:val="00FA370D"/>
    <w:rsid w:val="00FB3162"/>
    <w:rsid w:val="00FC378B"/>
    <w:rsid w:val="00FC3977"/>
    <w:rsid w:val="00FD2566"/>
    <w:rsid w:val="00FD2F16"/>
    <w:rsid w:val="00FD6065"/>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1829B2"/>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6D0301"/>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qFormat/>
    <w:rsid w:val="006D0301"/>
    <w:pPr>
      <w:keepNext/>
      <w:keepLines/>
      <w:numPr>
        <w:ilvl w:val="2"/>
        <w:numId w:val="15"/>
      </w:numPr>
      <w:shd w:val="clear" w:color="auto" w:fill="FFFFFF"/>
      <w:spacing w:before="72"/>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D0301"/>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D0301"/>
    <w:rPr>
      <w:rFonts w:asciiTheme="majorHAnsi" w:eastAsiaTheme="majorEastAsia" w:hAnsiTheme="majorHAnsi" w:cstheme="majorBidi"/>
      <w:b/>
      <w:bCs/>
      <w:smallCaps/>
      <w:color w:val="407EC9"/>
      <w:shd w:val="clear" w:color="auto" w:fill="FFFFF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numPr>
        <w:numId w:val="1"/>
      </w:num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332A7B"/>
    <w:pPr>
      <w:keepNext/>
      <w:numPr>
        <w:numId w:val="8"/>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styleId="EndnoteText">
    <w:name w:val="endnote text"/>
    <w:basedOn w:val="Normal"/>
    <w:link w:val="EndnoteTextChar"/>
    <w:uiPriority w:val="99"/>
    <w:semiHidden/>
    <w:unhideWhenUsed/>
    <w:rsid w:val="00BF058F"/>
    <w:pPr>
      <w:spacing w:line="240" w:lineRule="auto"/>
    </w:pPr>
    <w:rPr>
      <w:sz w:val="20"/>
      <w:szCs w:val="20"/>
    </w:rPr>
  </w:style>
  <w:style w:type="character" w:customStyle="1" w:styleId="EndnoteTextChar">
    <w:name w:val="Endnote Text Char"/>
    <w:basedOn w:val="DefaultParagraphFont"/>
    <w:link w:val="EndnoteText"/>
    <w:uiPriority w:val="99"/>
    <w:semiHidden/>
    <w:rsid w:val="00BF058F"/>
    <w:rPr>
      <w:sz w:val="20"/>
      <w:szCs w:val="20"/>
      <w:lang w:val="en-GB"/>
    </w:rPr>
  </w:style>
  <w:style w:type="character" w:styleId="EndnoteReference">
    <w:name w:val="endnote reference"/>
    <w:basedOn w:val="DefaultParagraphFont"/>
    <w:uiPriority w:val="99"/>
    <w:semiHidden/>
    <w:unhideWhenUsed/>
    <w:rsid w:val="00BF058F"/>
    <w:rPr>
      <w:vertAlign w:val="superscript"/>
    </w:rPr>
  </w:style>
  <w:style w:type="character" w:customStyle="1" w:styleId="apple-converted-space">
    <w:name w:val="apple-converted-space"/>
    <w:basedOn w:val="DefaultParagraphFont"/>
    <w:rsid w:val="00530C06"/>
  </w:style>
  <w:style w:type="character" w:customStyle="1" w:styleId="mw-headline">
    <w:name w:val="mw-headline"/>
    <w:basedOn w:val="DefaultParagraphFont"/>
    <w:rsid w:val="00F16AF0"/>
  </w:style>
  <w:style w:type="character" w:customStyle="1" w:styleId="mw-editsection">
    <w:name w:val="mw-editsection"/>
    <w:basedOn w:val="DefaultParagraphFont"/>
    <w:rsid w:val="00F16AF0"/>
  </w:style>
  <w:style w:type="character" w:customStyle="1" w:styleId="mw-editsection-bracket">
    <w:name w:val="mw-editsection-bracket"/>
    <w:basedOn w:val="DefaultParagraphFont"/>
    <w:rsid w:val="00F16AF0"/>
  </w:style>
  <w:style w:type="character" w:styleId="Strong">
    <w:name w:val="Strong"/>
    <w:basedOn w:val="DefaultParagraphFont"/>
    <w:uiPriority w:val="22"/>
    <w:qFormat/>
    <w:rsid w:val="009C0B6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1829B2"/>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6D0301"/>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qFormat/>
    <w:rsid w:val="006D0301"/>
    <w:pPr>
      <w:keepNext/>
      <w:keepLines/>
      <w:numPr>
        <w:ilvl w:val="2"/>
        <w:numId w:val="15"/>
      </w:numPr>
      <w:shd w:val="clear" w:color="auto" w:fill="FFFFFF"/>
      <w:spacing w:before="72"/>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D0301"/>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D0301"/>
    <w:rPr>
      <w:rFonts w:asciiTheme="majorHAnsi" w:eastAsiaTheme="majorEastAsia" w:hAnsiTheme="majorHAnsi" w:cstheme="majorBidi"/>
      <w:b/>
      <w:bCs/>
      <w:smallCaps/>
      <w:color w:val="407EC9"/>
      <w:shd w:val="clear" w:color="auto" w:fill="FFFFF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numPr>
        <w:numId w:val="1"/>
      </w:num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332A7B"/>
    <w:pPr>
      <w:keepNext/>
      <w:numPr>
        <w:numId w:val="8"/>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styleId="EndnoteText">
    <w:name w:val="endnote text"/>
    <w:basedOn w:val="Normal"/>
    <w:link w:val="EndnoteTextChar"/>
    <w:uiPriority w:val="99"/>
    <w:semiHidden/>
    <w:unhideWhenUsed/>
    <w:rsid w:val="00BF058F"/>
    <w:pPr>
      <w:spacing w:line="240" w:lineRule="auto"/>
    </w:pPr>
    <w:rPr>
      <w:sz w:val="20"/>
      <w:szCs w:val="20"/>
    </w:rPr>
  </w:style>
  <w:style w:type="character" w:customStyle="1" w:styleId="EndnoteTextChar">
    <w:name w:val="Endnote Text Char"/>
    <w:basedOn w:val="DefaultParagraphFont"/>
    <w:link w:val="EndnoteText"/>
    <w:uiPriority w:val="99"/>
    <w:semiHidden/>
    <w:rsid w:val="00BF058F"/>
    <w:rPr>
      <w:sz w:val="20"/>
      <w:szCs w:val="20"/>
      <w:lang w:val="en-GB"/>
    </w:rPr>
  </w:style>
  <w:style w:type="character" w:styleId="EndnoteReference">
    <w:name w:val="endnote reference"/>
    <w:basedOn w:val="DefaultParagraphFont"/>
    <w:uiPriority w:val="99"/>
    <w:semiHidden/>
    <w:unhideWhenUsed/>
    <w:rsid w:val="00BF058F"/>
    <w:rPr>
      <w:vertAlign w:val="superscript"/>
    </w:rPr>
  </w:style>
  <w:style w:type="character" w:customStyle="1" w:styleId="apple-converted-space">
    <w:name w:val="apple-converted-space"/>
    <w:basedOn w:val="DefaultParagraphFont"/>
    <w:rsid w:val="00530C06"/>
  </w:style>
  <w:style w:type="character" w:customStyle="1" w:styleId="mw-headline">
    <w:name w:val="mw-headline"/>
    <w:basedOn w:val="DefaultParagraphFont"/>
    <w:rsid w:val="00F16AF0"/>
  </w:style>
  <w:style w:type="character" w:customStyle="1" w:styleId="mw-editsection">
    <w:name w:val="mw-editsection"/>
    <w:basedOn w:val="DefaultParagraphFont"/>
    <w:rsid w:val="00F16AF0"/>
  </w:style>
  <w:style w:type="character" w:customStyle="1" w:styleId="mw-editsection-bracket">
    <w:name w:val="mw-editsection-bracket"/>
    <w:basedOn w:val="DefaultParagraphFont"/>
    <w:rsid w:val="00F16AF0"/>
  </w:style>
  <w:style w:type="character" w:styleId="Strong">
    <w:name w:val="Strong"/>
    <w:basedOn w:val="DefaultParagraphFont"/>
    <w:uiPriority w:val="22"/>
    <w:qFormat/>
    <w:rsid w:val="009C0B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42111">
      <w:bodyDiv w:val="1"/>
      <w:marLeft w:val="0"/>
      <w:marRight w:val="0"/>
      <w:marTop w:val="0"/>
      <w:marBottom w:val="0"/>
      <w:divBdr>
        <w:top w:val="none" w:sz="0" w:space="0" w:color="auto"/>
        <w:left w:val="none" w:sz="0" w:space="0" w:color="auto"/>
        <w:bottom w:val="none" w:sz="0" w:space="0" w:color="auto"/>
        <w:right w:val="none" w:sz="0" w:space="0" w:color="auto"/>
      </w:divBdr>
    </w:div>
    <w:div w:id="177501623">
      <w:bodyDiv w:val="1"/>
      <w:marLeft w:val="0"/>
      <w:marRight w:val="0"/>
      <w:marTop w:val="0"/>
      <w:marBottom w:val="0"/>
      <w:divBdr>
        <w:top w:val="none" w:sz="0" w:space="0" w:color="auto"/>
        <w:left w:val="none" w:sz="0" w:space="0" w:color="auto"/>
        <w:bottom w:val="none" w:sz="0" w:space="0" w:color="auto"/>
        <w:right w:val="none" w:sz="0" w:space="0" w:color="auto"/>
      </w:divBdr>
    </w:div>
    <w:div w:id="326328065">
      <w:bodyDiv w:val="1"/>
      <w:marLeft w:val="0"/>
      <w:marRight w:val="0"/>
      <w:marTop w:val="0"/>
      <w:marBottom w:val="0"/>
      <w:divBdr>
        <w:top w:val="none" w:sz="0" w:space="0" w:color="auto"/>
        <w:left w:val="none" w:sz="0" w:space="0" w:color="auto"/>
        <w:bottom w:val="none" w:sz="0" w:space="0" w:color="auto"/>
        <w:right w:val="none" w:sz="0" w:space="0" w:color="auto"/>
      </w:divBdr>
    </w:div>
    <w:div w:id="692271966">
      <w:bodyDiv w:val="1"/>
      <w:marLeft w:val="0"/>
      <w:marRight w:val="0"/>
      <w:marTop w:val="0"/>
      <w:marBottom w:val="0"/>
      <w:divBdr>
        <w:top w:val="none" w:sz="0" w:space="0" w:color="auto"/>
        <w:left w:val="none" w:sz="0" w:space="0" w:color="auto"/>
        <w:bottom w:val="none" w:sz="0" w:space="0" w:color="auto"/>
        <w:right w:val="none" w:sz="0" w:space="0" w:color="auto"/>
      </w:divBdr>
    </w:div>
    <w:div w:id="761296105">
      <w:bodyDiv w:val="1"/>
      <w:marLeft w:val="0"/>
      <w:marRight w:val="0"/>
      <w:marTop w:val="0"/>
      <w:marBottom w:val="0"/>
      <w:divBdr>
        <w:top w:val="none" w:sz="0" w:space="0" w:color="auto"/>
        <w:left w:val="none" w:sz="0" w:space="0" w:color="auto"/>
        <w:bottom w:val="none" w:sz="0" w:space="0" w:color="auto"/>
        <w:right w:val="none" w:sz="0" w:space="0" w:color="auto"/>
      </w:divBdr>
    </w:div>
    <w:div w:id="1145007557">
      <w:bodyDiv w:val="1"/>
      <w:marLeft w:val="0"/>
      <w:marRight w:val="0"/>
      <w:marTop w:val="0"/>
      <w:marBottom w:val="0"/>
      <w:divBdr>
        <w:top w:val="none" w:sz="0" w:space="0" w:color="auto"/>
        <w:left w:val="none" w:sz="0" w:space="0" w:color="auto"/>
        <w:bottom w:val="none" w:sz="0" w:space="0" w:color="auto"/>
        <w:right w:val="none" w:sz="0" w:space="0" w:color="auto"/>
      </w:divBdr>
    </w:div>
    <w:div w:id="1505781146">
      <w:bodyDiv w:val="1"/>
      <w:marLeft w:val="0"/>
      <w:marRight w:val="0"/>
      <w:marTop w:val="0"/>
      <w:marBottom w:val="0"/>
      <w:divBdr>
        <w:top w:val="none" w:sz="0" w:space="0" w:color="auto"/>
        <w:left w:val="none" w:sz="0" w:space="0" w:color="auto"/>
        <w:bottom w:val="none" w:sz="0" w:space="0" w:color="auto"/>
        <w:right w:val="none" w:sz="0" w:space="0" w:color="auto"/>
      </w:divBdr>
    </w:div>
    <w:div w:id="1866941915">
      <w:bodyDiv w:val="1"/>
      <w:marLeft w:val="0"/>
      <w:marRight w:val="0"/>
      <w:marTop w:val="0"/>
      <w:marBottom w:val="0"/>
      <w:divBdr>
        <w:top w:val="none" w:sz="0" w:space="0" w:color="auto"/>
        <w:left w:val="none" w:sz="0" w:space="0" w:color="auto"/>
        <w:bottom w:val="none" w:sz="0" w:space="0" w:color="auto"/>
        <w:right w:val="none" w:sz="0" w:space="0" w:color="auto"/>
      </w:divBdr>
      <w:divsChild>
        <w:div w:id="239874622">
          <w:marLeft w:val="0"/>
          <w:marRight w:val="0"/>
          <w:marTop w:val="0"/>
          <w:marBottom w:val="0"/>
          <w:divBdr>
            <w:top w:val="none" w:sz="0" w:space="0" w:color="auto"/>
            <w:left w:val="none" w:sz="0" w:space="0" w:color="auto"/>
            <w:bottom w:val="none" w:sz="0" w:space="0" w:color="auto"/>
            <w:right w:val="none" w:sz="0" w:space="0" w:color="auto"/>
          </w:divBdr>
        </w:div>
        <w:div w:id="207453115">
          <w:marLeft w:val="0"/>
          <w:marRight w:val="0"/>
          <w:marTop w:val="0"/>
          <w:marBottom w:val="0"/>
          <w:divBdr>
            <w:top w:val="none" w:sz="0" w:space="0" w:color="auto"/>
            <w:left w:val="none" w:sz="0" w:space="0" w:color="auto"/>
            <w:bottom w:val="none" w:sz="0" w:space="0" w:color="auto"/>
            <w:right w:val="none" w:sz="0" w:space="0" w:color="auto"/>
          </w:divBdr>
        </w:div>
      </w:divsChild>
    </w:div>
    <w:div w:id="1872911484">
      <w:bodyDiv w:val="1"/>
      <w:marLeft w:val="0"/>
      <w:marRight w:val="0"/>
      <w:marTop w:val="0"/>
      <w:marBottom w:val="0"/>
      <w:divBdr>
        <w:top w:val="none" w:sz="0" w:space="0" w:color="auto"/>
        <w:left w:val="none" w:sz="0" w:space="0" w:color="auto"/>
        <w:bottom w:val="none" w:sz="0" w:space="0" w:color="auto"/>
        <w:right w:val="none" w:sz="0" w:space="0" w:color="auto"/>
      </w:divBdr>
      <w:divsChild>
        <w:div w:id="341396444">
          <w:marLeft w:val="0"/>
          <w:marRight w:val="0"/>
          <w:marTop w:val="0"/>
          <w:marBottom w:val="0"/>
          <w:divBdr>
            <w:top w:val="none" w:sz="0" w:space="0" w:color="auto"/>
            <w:left w:val="none" w:sz="0" w:space="0" w:color="auto"/>
            <w:bottom w:val="none" w:sz="0" w:space="0" w:color="auto"/>
            <w:right w:val="none" w:sz="0" w:space="0" w:color="auto"/>
          </w:divBdr>
        </w:div>
        <w:div w:id="1742214282">
          <w:marLeft w:val="0"/>
          <w:marRight w:val="0"/>
          <w:marTop w:val="0"/>
          <w:marBottom w:val="0"/>
          <w:divBdr>
            <w:top w:val="none" w:sz="0" w:space="0" w:color="auto"/>
            <w:left w:val="none" w:sz="0" w:space="0" w:color="auto"/>
            <w:bottom w:val="none" w:sz="0" w:space="0" w:color="auto"/>
            <w:right w:val="none" w:sz="0" w:space="0" w:color="auto"/>
          </w:divBdr>
        </w:div>
      </w:divsChild>
    </w:div>
    <w:div w:id="2019961027">
      <w:bodyDiv w:val="1"/>
      <w:marLeft w:val="0"/>
      <w:marRight w:val="0"/>
      <w:marTop w:val="0"/>
      <w:marBottom w:val="0"/>
      <w:divBdr>
        <w:top w:val="none" w:sz="0" w:space="0" w:color="auto"/>
        <w:left w:val="none" w:sz="0" w:space="0" w:color="auto"/>
        <w:bottom w:val="none" w:sz="0" w:space="0" w:color="auto"/>
        <w:right w:val="none" w:sz="0" w:space="0" w:color="auto"/>
      </w:divBdr>
      <w:divsChild>
        <w:div w:id="626929315">
          <w:marLeft w:val="0"/>
          <w:marRight w:val="0"/>
          <w:marTop w:val="0"/>
          <w:marBottom w:val="0"/>
          <w:divBdr>
            <w:top w:val="none" w:sz="0" w:space="0" w:color="auto"/>
            <w:left w:val="none" w:sz="0" w:space="0" w:color="auto"/>
            <w:bottom w:val="none" w:sz="0" w:space="0" w:color="auto"/>
            <w:right w:val="none" w:sz="0" w:space="0" w:color="auto"/>
          </w:divBdr>
        </w:div>
        <w:div w:id="10190388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yperlink" Target="https://en.wikipedia.org/wiki/British_Columbia_Coast" TargetMode="External"/><Relationship Id="rId39" Type="http://schemas.openxmlformats.org/officeDocument/2006/relationships/hyperlink" Target="https://en.wikipedia.org/wiki/Marine_protected_area" TargetMode="External"/><Relationship Id="rId21" Type="http://schemas.openxmlformats.org/officeDocument/2006/relationships/header" Target="header9.xml"/><Relationship Id="rId34" Type="http://schemas.openxmlformats.org/officeDocument/2006/relationships/hyperlink" Target="https://en.wikipedia.org/wiki/Hawaii" TargetMode="External"/><Relationship Id="rId42" Type="http://schemas.openxmlformats.org/officeDocument/2006/relationships/image" Target="media/image6.jpeg"/><Relationship Id="rId47" Type="http://schemas.openxmlformats.org/officeDocument/2006/relationships/header" Target="header13.xml"/><Relationship Id="rId50" Type="http://schemas.openxmlformats.org/officeDocument/2006/relationships/header" Target="header15.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yperlink" Target="https://en.wikipedia.org/wiki/Bowie_Seamount" TargetMode="External"/><Relationship Id="rId33" Type="http://schemas.openxmlformats.org/officeDocument/2006/relationships/hyperlink" Target="https://en.wikipedia.org/wiki/Dry_Tortugas" TargetMode="External"/><Relationship Id="rId38" Type="http://schemas.openxmlformats.org/officeDocument/2006/relationships/hyperlink" Target="https://en.wikipedia.org/wiki/California" TargetMode="External"/><Relationship Id="rId46"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yperlink" Target="https://en.wikipedia.org/wiki/Queensland,_Australia" TargetMode="External"/><Relationship Id="rId41" Type="http://schemas.openxmlformats.org/officeDocument/2006/relationships/hyperlink" Target="https://en.wikipedia.org/wiki/North_Sea" TargetMode="External"/><Relationship Id="rId54"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en.wikipedia.org/wiki/Marine_protected_area" TargetMode="External"/><Relationship Id="rId32" Type="http://schemas.openxmlformats.org/officeDocument/2006/relationships/hyperlink" Target="https://en.wikipedia.org/wiki/France" TargetMode="External"/><Relationship Id="rId37" Type="http://schemas.openxmlformats.org/officeDocument/2006/relationships/hyperlink" Target="https://en.wikipedia.org/wiki/Marine_protected_area" TargetMode="External"/><Relationship Id="rId40" Type="http://schemas.openxmlformats.org/officeDocument/2006/relationships/hyperlink" Target="https://en.wikipedia.org/wiki/Indian_Ocean" TargetMode="External"/><Relationship Id="rId45" Type="http://schemas.openxmlformats.org/officeDocument/2006/relationships/header" Target="header11.xml"/><Relationship Id="rId53"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5.png"/><Relationship Id="rId28" Type="http://schemas.openxmlformats.org/officeDocument/2006/relationships/hyperlink" Target="https://en.wikipedia.org/wiki/Great_Barrier_Reef" TargetMode="External"/><Relationship Id="rId36" Type="http://schemas.openxmlformats.org/officeDocument/2006/relationships/hyperlink" Target="https://en.wikipedia.org/wiki/Kiribati" TargetMode="External"/><Relationship Id="rId49"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yperlink" Target="https://en.wikipedia.org/wiki/Monaco" TargetMode="External"/><Relationship Id="rId44" Type="http://schemas.openxmlformats.org/officeDocument/2006/relationships/header" Target="header10.xml"/><Relationship Id="rId52" Type="http://schemas.openxmlformats.org/officeDocument/2006/relationships/header" Target="header1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hyperlink" Target="https://en.wikipedia.org/wiki/Canada" TargetMode="External"/><Relationship Id="rId30" Type="http://schemas.openxmlformats.org/officeDocument/2006/relationships/hyperlink" Target="https://en.wikipedia.org/wiki/Italy" TargetMode="External"/><Relationship Id="rId35" Type="http://schemas.openxmlformats.org/officeDocument/2006/relationships/hyperlink" Target="https://en.wikipedia.org/wiki/Phoenix_Islands_Protected_Area" TargetMode="External"/><Relationship Id="rId43" Type="http://schemas.openxmlformats.org/officeDocument/2006/relationships/image" Target="media/image7.emf"/><Relationship Id="rId48" Type="http://schemas.openxmlformats.org/officeDocument/2006/relationships/header" Target="header14.xm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6.xm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pssa.imo.org/" TargetMode="External"/></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7.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EA075-1027-4850-8C7C-74E9F52A6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2142</Words>
  <Characters>12216</Characters>
  <Application>Microsoft Office Word</Application>
  <DocSecurity>0</DocSecurity>
  <Lines>101</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14330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3</cp:revision>
  <dcterms:created xsi:type="dcterms:W3CDTF">2016-04-21T13:33:00Z</dcterms:created>
  <dcterms:modified xsi:type="dcterms:W3CDTF">2016-04-21T19:45:00Z</dcterms:modified>
</cp:coreProperties>
</file>